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</w:pPr>
      <w:r>
        <w:rPr>
          <w:rFonts w:hint="eastAsia" w:ascii="仿宋_GB2312" w:eastAsia="仿宋_GB2312"/>
        </w:rPr>
        <w:t>附件：</w:t>
      </w:r>
    </w:p>
    <w:p>
      <w:pPr>
        <w:pStyle w:val="4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鄂尔多斯市市直事业单位法人</w:t>
      </w:r>
    </w:p>
    <w:p>
      <w:pPr>
        <w:pStyle w:val="4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年“双随机、一公开”检查结果公示表</w:t>
      </w:r>
    </w:p>
    <w:p>
      <w:pPr>
        <w:pStyle w:val="4"/>
        <w:rPr>
          <w:rFonts w:ascii="方正小标宋简体" w:eastAsia="方正小标宋简体"/>
          <w:sz w:val="36"/>
          <w:szCs w:val="36"/>
        </w:rPr>
      </w:pPr>
    </w:p>
    <w:tbl>
      <w:tblPr>
        <w:tblStyle w:val="5"/>
        <w:tblW w:w="1349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612"/>
        <w:gridCol w:w="3883"/>
        <w:gridCol w:w="3239"/>
        <w:gridCol w:w="13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事业单位名称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抽查内容</w:t>
            </w:r>
          </w:p>
        </w:tc>
        <w:tc>
          <w:tcPr>
            <w:tcW w:w="3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存在问题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处理意见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00" w:lineRule="exact"/>
              <w:jc w:val="center"/>
              <w:rPr>
                <w:rFonts w:hint="eastAsia" w:ascii="楷体_GB2312" w:eastAsia="楷体_GB2312" w:hAnsiTheme="minorEastAsia"/>
                <w:sz w:val="24"/>
                <w:szCs w:val="24"/>
              </w:rPr>
            </w:pPr>
            <w:r>
              <w:rPr>
                <w:rFonts w:hint="default" w:ascii="楷体_GB2312" w:eastAsia="楷体_GB2312" w:hAnsiTheme="minorEastAsia"/>
                <w:sz w:val="24"/>
                <w:szCs w:val="24"/>
                <w:lang w:val="en-US" w:eastAsia="zh-CN"/>
              </w:rPr>
              <w:t>12152700462238312M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00" w:lineRule="exact"/>
              <w:jc w:val="center"/>
              <w:rPr>
                <w:rFonts w:hint="eastAsia" w:ascii="楷体_GB2312" w:eastAsia="楷体_GB2312" w:hAnsiTheme="minorEastAsia"/>
                <w:sz w:val="24"/>
                <w:szCs w:val="24"/>
              </w:rPr>
            </w:pPr>
            <w:r>
              <w:rPr>
                <w:rFonts w:hint="eastAsia" w:ascii="楷体_GB2312" w:eastAsia="楷体_GB2312" w:hAnsiTheme="minorEastAsia"/>
                <w:sz w:val="24"/>
                <w:szCs w:val="24"/>
                <w:lang w:val="en-US" w:eastAsia="zh-CN"/>
              </w:rPr>
              <w:t>国家统计局鄂尔多斯调查队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  <w:r>
              <w:rPr>
                <w:rFonts w:hint="eastAsia" w:ascii="楷体_GB2312" w:eastAsia="楷体_GB2312" w:hAnsiTheme="minorEastAsia"/>
                <w:sz w:val="24"/>
                <w:szCs w:val="24"/>
              </w:rPr>
              <w:t>事业单位法人登记事项和202</w:t>
            </w:r>
            <w:r>
              <w:rPr>
                <w:rFonts w:hint="eastAsia" w:ascii="楷体_GB2312" w:eastAsia="楷体_GB2312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_GB2312" w:eastAsia="楷体_GB2312" w:hAnsiTheme="minorEastAsia"/>
                <w:sz w:val="24"/>
                <w:szCs w:val="24"/>
              </w:rPr>
              <w:t>年</w:t>
            </w:r>
            <w:r>
              <w:rPr>
                <w:rFonts w:hint="eastAsia" w:ascii="楷体_GB2312" w:eastAsia="楷体_GB2312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 w:hAnsiTheme="minorEastAsia"/>
                <w:sz w:val="24"/>
                <w:szCs w:val="24"/>
              </w:rPr>
              <w:t>年度报告情况</w:t>
            </w:r>
          </w:p>
        </w:tc>
        <w:tc>
          <w:tcPr>
            <w:tcW w:w="3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 w:hAnsiTheme="minorEastAsia"/>
                <w:sz w:val="24"/>
                <w:szCs w:val="24"/>
                <w:lang w:eastAsia="zh-CN"/>
              </w:rPr>
              <w:t>证书正本没有悬挂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 w:hAnsiTheme="minorEastAsia"/>
                <w:sz w:val="24"/>
                <w:szCs w:val="24"/>
                <w:lang w:eastAsia="zh-CN"/>
              </w:rPr>
              <w:t>已立即整改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00" w:lineRule="exact"/>
              <w:jc w:val="center"/>
              <w:rPr>
                <w:rFonts w:hint="eastAsia" w:ascii="楷体_GB2312" w:eastAsia="楷体_GB2312" w:hAnsiTheme="minorEastAsia"/>
                <w:sz w:val="24"/>
                <w:szCs w:val="24"/>
              </w:rPr>
            </w:pPr>
            <w:r>
              <w:rPr>
                <w:rFonts w:hint="default" w:ascii="楷体_GB2312" w:eastAsia="楷体_GB2312" w:hAnsiTheme="minorEastAsia"/>
                <w:sz w:val="24"/>
                <w:szCs w:val="24"/>
                <w:lang w:val="en-US" w:eastAsia="zh-CN"/>
              </w:rPr>
              <w:t>121527000505840594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00" w:lineRule="exact"/>
              <w:jc w:val="center"/>
              <w:rPr>
                <w:rFonts w:hint="eastAsia" w:ascii="楷体_GB2312" w:eastAsia="楷体_GB2312" w:hAnsiTheme="minorEastAsia"/>
                <w:sz w:val="24"/>
                <w:szCs w:val="24"/>
              </w:rPr>
            </w:pPr>
            <w:r>
              <w:rPr>
                <w:rFonts w:hint="eastAsia" w:ascii="楷体_GB2312" w:eastAsia="楷体_GB2312" w:hAnsiTheme="minorEastAsia"/>
                <w:sz w:val="24"/>
                <w:szCs w:val="24"/>
                <w:lang w:val="en-US" w:eastAsia="zh-CN"/>
              </w:rPr>
              <w:t>鄂尔多斯市劳动人事争议仲裁院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  <w:r>
              <w:rPr>
                <w:rFonts w:hint="eastAsia" w:ascii="楷体_GB2312" w:eastAsia="楷体_GB2312" w:hAnsiTheme="minorEastAsia"/>
                <w:sz w:val="24"/>
                <w:szCs w:val="24"/>
              </w:rPr>
              <w:t>事业单位法人登记事项和202</w:t>
            </w:r>
            <w:r>
              <w:rPr>
                <w:rFonts w:hint="eastAsia" w:ascii="楷体_GB2312" w:eastAsia="楷体_GB2312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_GB2312" w:eastAsia="楷体_GB2312" w:hAnsiTheme="minorEastAsia"/>
                <w:sz w:val="24"/>
                <w:szCs w:val="24"/>
              </w:rPr>
              <w:t>年</w:t>
            </w:r>
            <w:r>
              <w:rPr>
                <w:rFonts w:hint="eastAsia" w:ascii="楷体_GB2312" w:eastAsia="楷体_GB2312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 w:hAnsiTheme="minorEastAsia"/>
                <w:sz w:val="24"/>
                <w:szCs w:val="24"/>
              </w:rPr>
              <w:t>年度报告情况</w:t>
            </w:r>
          </w:p>
        </w:tc>
        <w:tc>
          <w:tcPr>
            <w:tcW w:w="3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  <w:r>
              <w:rPr>
                <w:rFonts w:hint="eastAsia" w:ascii="楷体_GB2312" w:eastAsia="楷体_GB2312" w:hAnsiTheme="minorEastAsia"/>
                <w:sz w:val="24"/>
                <w:szCs w:val="24"/>
              </w:rPr>
              <w:t>无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  <w:r>
              <w:rPr>
                <w:rFonts w:hint="eastAsia" w:ascii="楷体_GB2312" w:eastAsia="楷体_GB2312" w:hAnsiTheme="minorEastAsia"/>
                <w:sz w:val="24"/>
                <w:szCs w:val="24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00" w:lineRule="exact"/>
              <w:jc w:val="center"/>
              <w:rPr>
                <w:rFonts w:hint="eastAsia" w:ascii="楷体_GB2312" w:eastAsia="楷体_GB2312" w:hAnsiTheme="minorEastAsia"/>
                <w:sz w:val="24"/>
                <w:szCs w:val="24"/>
              </w:rPr>
            </w:pPr>
            <w:r>
              <w:rPr>
                <w:rFonts w:hint="default" w:ascii="楷体_GB2312" w:eastAsia="楷体_GB2312" w:hAnsiTheme="minorEastAsia"/>
                <w:sz w:val="24"/>
                <w:szCs w:val="24"/>
                <w:lang w:val="en-US" w:eastAsia="zh-CN"/>
              </w:rPr>
              <w:t>12152700461081560Q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00" w:lineRule="exact"/>
              <w:jc w:val="center"/>
              <w:rPr>
                <w:rFonts w:hint="eastAsia" w:ascii="楷体_GB2312" w:eastAsia="楷体_GB2312" w:hAnsiTheme="minorEastAsia"/>
                <w:sz w:val="24"/>
                <w:szCs w:val="24"/>
              </w:rPr>
            </w:pPr>
            <w:r>
              <w:rPr>
                <w:rFonts w:hint="eastAsia" w:ascii="楷体_GB2312" w:eastAsia="楷体_GB2312" w:hAnsiTheme="minorEastAsia"/>
                <w:sz w:val="24"/>
                <w:szCs w:val="24"/>
                <w:lang w:val="en-US" w:eastAsia="zh-CN"/>
              </w:rPr>
              <w:t>鄂尔多斯市住房和城乡建设绿色发展研究中心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  <w:r>
              <w:rPr>
                <w:rFonts w:hint="eastAsia" w:ascii="楷体_GB2312" w:eastAsia="楷体_GB2312" w:hAnsiTheme="minorEastAsia"/>
                <w:sz w:val="24"/>
                <w:szCs w:val="24"/>
              </w:rPr>
              <w:t>事业单位法人登记事项和202</w:t>
            </w:r>
            <w:r>
              <w:rPr>
                <w:rFonts w:hint="eastAsia" w:ascii="楷体_GB2312" w:eastAsia="楷体_GB2312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_GB2312" w:eastAsia="楷体_GB2312" w:hAnsiTheme="minorEastAsia"/>
                <w:sz w:val="24"/>
                <w:szCs w:val="24"/>
              </w:rPr>
              <w:t>年</w:t>
            </w:r>
            <w:r>
              <w:rPr>
                <w:rFonts w:hint="eastAsia" w:ascii="楷体_GB2312" w:eastAsia="楷体_GB2312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 w:hAnsiTheme="minorEastAsia"/>
                <w:sz w:val="24"/>
                <w:szCs w:val="24"/>
              </w:rPr>
              <w:t>年度报告情况</w:t>
            </w:r>
          </w:p>
        </w:tc>
        <w:tc>
          <w:tcPr>
            <w:tcW w:w="3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 w:hAnsiTheme="minorEastAsia"/>
                <w:sz w:val="24"/>
                <w:szCs w:val="24"/>
                <w:lang w:eastAsia="zh-CN"/>
              </w:rPr>
              <w:t>需变更单位住所，业务范围有个别调整的内容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 w:hAnsiTheme="minorEastAsia"/>
                <w:sz w:val="24"/>
                <w:szCs w:val="24"/>
                <w:lang w:eastAsia="zh-CN"/>
              </w:rPr>
              <w:t>需请示主管部门后提交变更登记申请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00" w:lineRule="exact"/>
              <w:jc w:val="center"/>
              <w:rPr>
                <w:rFonts w:hint="eastAsia" w:ascii="楷体_GB2312" w:eastAsia="楷体_GB2312" w:hAnsiTheme="minorEastAsia"/>
                <w:sz w:val="24"/>
                <w:szCs w:val="24"/>
              </w:rPr>
            </w:pPr>
            <w:r>
              <w:rPr>
                <w:rFonts w:hint="default" w:ascii="楷体_GB2312" w:eastAsia="楷体_GB2312" w:hAnsiTheme="minorEastAsia"/>
                <w:sz w:val="24"/>
                <w:szCs w:val="24"/>
                <w:lang w:val="en-US" w:eastAsia="zh-CN"/>
              </w:rPr>
              <w:t>12152700461080402U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00" w:lineRule="exact"/>
              <w:jc w:val="center"/>
              <w:rPr>
                <w:rFonts w:hint="eastAsia" w:ascii="楷体_GB2312" w:eastAsia="楷体_GB2312" w:hAnsiTheme="minorEastAsia"/>
                <w:sz w:val="24"/>
                <w:szCs w:val="24"/>
              </w:rPr>
            </w:pPr>
            <w:r>
              <w:rPr>
                <w:rFonts w:hint="eastAsia" w:ascii="楷体_GB2312" w:eastAsia="楷体_GB2312" w:hAnsiTheme="minorEastAsia"/>
                <w:sz w:val="24"/>
                <w:szCs w:val="24"/>
                <w:lang w:val="en-US" w:eastAsia="zh-CN"/>
              </w:rPr>
              <w:t>鄂尔多斯市第一中学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  <w:r>
              <w:rPr>
                <w:rFonts w:hint="eastAsia" w:ascii="楷体_GB2312" w:eastAsia="楷体_GB2312" w:hAnsiTheme="minorEastAsia"/>
                <w:sz w:val="24"/>
                <w:szCs w:val="24"/>
              </w:rPr>
              <w:t>事业单位法人登记事项和202</w:t>
            </w:r>
            <w:r>
              <w:rPr>
                <w:rFonts w:hint="eastAsia" w:ascii="楷体_GB2312" w:eastAsia="楷体_GB2312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_GB2312" w:eastAsia="楷体_GB2312" w:hAnsiTheme="minorEastAsia"/>
                <w:sz w:val="24"/>
                <w:szCs w:val="24"/>
              </w:rPr>
              <w:t>年</w:t>
            </w:r>
            <w:r>
              <w:rPr>
                <w:rFonts w:hint="eastAsia" w:ascii="楷体_GB2312" w:eastAsia="楷体_GB2312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 w:hAnsiTheme="minorEastAsia"/>
                <w:sz w:val="24"/>
                <w:szCs w:val="24"/>
              </w:rPr>
              <w:t>年度报告情况</w:t>
            </w:r>
          </w:p>
        </w:tc>
        <w:tc>
          <w:tcPr>
            <w:tcW w:w="3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  <w:r>
              <w:rPr>
                <w:rFonts w:hint="eastAsia" w:ascii="楷体_GB2312" w:eastAsia="楷体_GB2312" w:hAnsiTheme="minorEastAsia"/>
                <w:sz w:val="24"/>
                <w:szCs w:val="24"/>
                <w:lang w:eastAsia="zh-CN"/>
              </w:rPr>
              <w:t>证书正本没有悬挂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  <w:r>
              <w:rPr>
                <w:rFonts w:hint="eastAsia" w:ascii="楷体_GB2312" w:eastAsia="楷体_GB2312" w:hAnsiTheme="minorEastAsia"/>
                <w:sz w:val="24"/>
                <w:szCs w:val="24"/>
                <w:lang w:eastAsia="zh-CN"/>
              </w:rPr>
              <w:t>已立即整改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00" w:lineRule="exact"/>
              <w:jc w:val="center"/>
              <w:rPr>
                <w:rFonts w:hint="eastAsia" w:ascii="楷体_GB2312" w:eastAsia="楷体_GB2312" w:hAnsiTheme="minorEastAsia"/>
                <w:sz w:val="24"/>
                <w:szCs w:val="24"/>
              </w:rPr>
            </w:pPr>
            <w:r>
              <w:rPr>
                <w:rFonts w:hint="default" w:ascii="楷体_GB2312" w:eastAsia="楷体_GB2312" w:hAnsiTheme="minorEastAsia"/>
                <w:sz w:val="24"/>
                <w:szCs w:val="24"/>
                <w:lang w:val="en-US" w:eastAsia="zh-CN"/>
              </w:rPr>
              <w:t>12150600MB1M33533A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00" w:lineRule="exact"/>
              <w:jc w:val="center"/>
              <w:rPr>
                <w:rFonts w:hint="eastAsia" w:ascii="楷体_GB2312" w:eastAsia="楷体_GB2312" w:hAnsiTheme="minorEastAsia"/>
                <w:sz w:val="24"/>
                <w:szCs w:val="24"/>
              </w:rPr>
            </w:pPr>
            <w:r>
              <w:rPr>
                <w:rFonts w:hint="default" w:ascii="楷体_GB2312" w:eastAsia="楷体_GB2312" w:hAnsiTheme="minorEastAsia"/>
                <w:sz w:val="24"/>
                <w:szCs w:val="24"/>
                <w:lang w:val="en-US" w:eastAsia="zh-CN"/>
              </w:rPr>
              <w:t>河南理工大学鄂尔多斯煤炭清洁开发利用研究院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  <w:r>
              <w:rPr>
                <w:rFonts w:hint="eastAsia" w:ascii="楷体_GB2312" w:eastAsia="楷体_GB2312" w:hAnsiTheme="minorEastAsia"/>
                <w:sz w:val="24"/>
                <w:szCs w:val="24"/>
              </w:rPr>
              <w:t>事业单位法人登记事项和202</w:t>
            </w:r>
            <w:r>
              <w:rPr>
                <w:rFonts w:hint="eastAsia" w:ascii="楷体_GB2312" w:eastAsia="楷体_GB2312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_GB2312" w:eastAsia="楷体_GB2312" w:hAnsiTheme="minorEastAsia"/>
                <w:sz w:val="24"/>
                <w:szCs w:val="24"/>
              </w:rPr>
              <w:t>年</w:t>
            </w:r>
            <w:r>
              <w:rPr>
                <w:rFonts w:hint="eastAsia" w:ascii="楷体_GB2312" w:eastAsia="楷体_GB2312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 w:hAnsiTheme="minorEastAsia"/>
                <w:sz w:val="24"/>
                <w:szCs w:val="24"/>
              </w:rPr>
              <w:t>年度报告情况</w:t>
            </w:r>
          </w:p>
        </w:tc>
        <w:tc>
          <w:tcPr>
            <w:tcW w:w="3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  <w:r>
              <w:rPr>
                <w:rFonts w:hint="eastAsia" w:ascii="楷体_GB2312" w:eastAsia="楷体_GB2312" w:hAnsiTheme="minorEastAsia"/>
                <w:sz w:val="24"/>
                <w:szCs w:val="24"/>
              </w:rPr>
              <w:t>无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  <w:r>
              <w:rPr>
                <w:rFonts w:hint="eastAsia" w:ascii="楷体_GB2312" w:eastAsia="楷体_GB2312" w:hAnsiTheme="minorEastAsia"/>
                <w:sz w:val="24"/>
                <w:szCs w:val="24"/>
              </w:rPr>
              <w:t>无</w:t>
            </w:r>
          </w:p>
        </w:tc>
      </w:tr>
    </w:tbl>
    <w:p>
      <w:pPr>
        <w:spacing w:line="300" w:lineRule="exact"/>
      </w:pPr>
    </w:p>
    <w:sectPr>
      <w:headerReference r:id="rId3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F8E"/>
    <w:rsid w:val="00031521"/>
    <w:rsid w:val="000C5B4F"/>
    <w:rsid w:val="000F65B8"/>
    <w:rsid w:val="001515E6"/>
    <w:rsid w:val="001B0FF2"/>
    <w:rsid w:val="002563F0"/>
    <w:rsid w:val="00295E47"/>
    <w:rsid w:val="002C4FD7"/>
    <w:rsid w:val="002D4469"/>
    <w:rsid w:val="002E6F9B"/>
    <w:rsid w:val="00314CDA"/>
    <w:rsid w:val="00366EF3"/>
    <w:rsid w:val="003E5E13"/>
    <w:rsid w:val="004A5E8E"/>
    <w:rsid w:val="00537213"/>
    <w:rsid w:val="005511CD"/>
    <w:rsid w:val="00565F71"/>
    <w:rsid w:val="0056659D"/>
    <w:rsid w:val="005A2D25"/>
    <w:rsid w:val="005A73BA"/>
    <w:rsid w:val="00616768"/>
    <w:rsid w:val="006621B5"/>
    <w:rsid w:val="006E2741"/>
    <w:rsid w:val="007217DD"/>
    <w:rsid w:val="00732062"/>
    <w:rsid w:val="00765DFB"/>
    <w:rsid w:val="007E07BF"/>
    <w:rsid w:val="007F39D4"/>
    <w:rsid w:val="00802442"/>
    <w:rsid w:val="00833DDD"/>
    <w:rsid w:val="0083499E"/>
    <w:rsid w:val="008D049F"/>
    <w:rsid w:val="0092549B"/>
    <w:rsid w:val="00991342"/>
    <w:rsid w:val="009D5F8E"/>
    <w:rsid w:val="00A32FA0"/>
    <w:rsid w:val="00A7116B"/>
    <w:rsid w:val="00AA0879"/>
    <w:rsid w:val="00AD5899"/>
    <w:rsid w:val="00B45691"/>
    <w:rsid w:val="00B6049B"/>
    <w:rsid w:val="00BC6312"/>
    <w:rsid w:val="00BD2558"/>
    <w:rsid w:val="00C16BB4"/>
    <w:rsid w:val="00CA4B3D"/>
    <w:rsid w:val="00D93CE1"/>
    <w:rsid w:val="00DA4BC7"/>
    <w:rsid w:val="00DA6596"/>
    <w:rsid w:val="00DB46ED"/>
    <w:rsid w:val="00E00C40"/>
    <w:rsid w:val="00EB283A"/>
    <w:rsid w:val="00F42130"/>
    <w:rsid w:val="F5FB5EFC"/>
    <w:rsid w:val="FF97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标题 Char"/>
    <w:basedOn w:val="6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1105</Characters>
  <Lines>9</Lines>
  <Paragraphs>2</Paragraphs>
  <TotalTime>3</TotalTime>
  <ScaleCrop>false</ScaleCrop>
  <LinksUpToDate>false</LinksUpToDate>
  <CharactersWithSpaces>1296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2022-05-30T11:58:00Z</dcterms:created>
  <dc:creator>JHB</dc:creator>
  <cp:lastModifiedBy>greatwall</cp:lastModifiedBy>
  <cp:lastPrinted>2025-10-15T15:49:27Z</cp:lastPrinted>
  <dcterms:modified xsi:type="dcterms:W3CDTF">2025-10-15T16:24:45Z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