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EA" w:rsidRPr="00D96B73" w:rsidRDefault="00D96B73" w:rsidP="00D96B7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D96B73">
        <w:rPr>
          <w:rFonts w:ascii="方正小标宋_GBK" w:eastAsia="方正小标宋_GBK" w:hAnsi="仿宋" w:cs="仿宋" w:hint="eastAsia"/>
          <w:sz w:val="44"/>
          <w:szCs w:val="44"/>
        </w:rPr>
        <w:t>网站排查方法与要求</w:t>
      </w:r>
    </w:p>
    <w:p w:rsidR="007C4DEA" w:rsidRDefault="007C4DEA">
      <w:pPr>
        <w:rPr>
          <w:b/>
          <w:bCs/>
          <w:sz w:val="28"/>
          <w:szCs w:val="28"/>
        </w:rPr>
      </w:pPr>
    </w:p>
    <w:p w:rsidR="007C4DEA" w:rsidRDefault="00F7468E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一、网站是否挂标、是否把标识挂在网站所有页面</w:t>
      </w:r>
    </w:p>
    <w:p w:rsidR="007C4DEA" w:rsidRDefault="00F7468E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方法：打开单位网站，查看网站底部是否有</w:t>
      </w:r>
      <w:r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440690" cy="413385"/>
            <wp:effectExtent l="0" t="0" r="127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或</w:t>
      </w:r>
      <w:r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468630" cy="441960"/>
            <wp:effectExtent l="0" t="0" r="381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标识。</w:t>
      </w:r>
    </w:p>
    <w:p w:rsidR="007C4DEA" w:rsidRDefault="007C4DEA">
      <w:pPr>
        <w:widowControl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7C4DEA" w:rsidRDefault="00F7468E">
      <w:pPr>
        <w:widowControl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二、网站标识里的内容是否准确</w:t>
      </w:r>
      <w:bookmarkStart w:id="0" w:name="_GoBack"/>
      <w:bookmarkEnd w:id="0"/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点击网站标识，打开标识具体内容，如图：</w:t>
      </w:r>
    </w:p>
    <w:p w:rsidR="007C4DEA" w:rsidRDefault="00F7468E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1928495</wp:posOffset>
                </wp:positionV>
                <wp:extent cx="2590800" cy="220980"/>
                <wp:effectExtent l="6350" t="6350" r="8890" b="1651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7935" y="4184015"/>
                          <a:ext cx="2590800" cy="22098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9515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6" o:spid="_x0000_s1026" type="#_x0000_t176" style="position:absolute;left:0;text-align:left;margin-left:10.25pt;margin-top:151.85pt;width:204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6GFgMAAGIGAAAOAAAAZHJzL2Uyb0RvYy54bWysVc1uEzEQviPxDpbv6f50kyZRN1WUNAip&#10;ohEFcXa83uxKXtvYzk9BSHBCiAMPwAtw48QVnqb8vAVj724aoEIVIgfvjGfmm19Pjk+2FUdrpk0p&#10;RYqjgxAjJqjMSrFM8eNHs04fI2OJyAiXgqX4khl8Mrp753ijhiyWheQZ0whAhBluVIoLa9UwCAwt&#10;WEXMgVRMgDCXuiIWWL0MMk02gF7xIA7DXrCROlNaUmYM3E5rIR55/Dxn1J7nuWEW8RRDbNaf2p8L&#10;dwajYzJcaqKKkjZhkH+IoiKlAKc7qCmxBK10+QdUVVItjcztAZVVIPO8pMznANlE4W/ZXBREMZ8L&#10;FMeoXZnM/4OlD9ZzjcosxT2MBKmgRV8/vfr24e3V+89DdPXu44+Xb75/eQ0XqOeKtVFmCDYXaq4b&#10;zgDpMt/munJfyAltYRTi7tHgsIvRZYqTqJ+EUbcuNttaREEh7g7Cfgg9oaARx+Gg77sRXCMpbew9&#10;JivkiBTnXG4mBdF2zC3Tglg2r/vuC0/WZ8ZCSGDf2rlohJyVnPsuc+EujORl5u48o5eLCddoTWA8&#10;ZrMQfi5IwNhTA642hcjBh7NzOfjuPh+Eg9P+aT/pJHHvtJOE02lnPJsknd4sOupOD6eTyTR64QKM&#10;kmFRZhkTznc7aVFyu042M1/PyG7W9mKEgG+Xyi9h+Ewhl/brswtci+umespecuZy5uIhy2FSXOt8&#10;xf0bZbvyEUqZsFEtKkjG6qp294vqXrWz8A49oEPOoSI77Aag1axBWuy6N42+b4R/4jvj8G+B1cas&#10;tfCepbA746oUUt8EwCGrxnOtD+HvlcaRC5ldwjvSsl4wRtFZCUN7RoydEw0bBeYctqQ9h8PNcYpl&#10;Q2FUSP3spnunD+MBUow2sKFSbJ6uiGYY8fsCVsAgShK30jyTdI9iYPS+ZLEvEatqImHKI9jHinrS&#10;6VvekrmW1RNYpmPnFUREUPCdYmp1y0xsvTlhHVM2Hns1WGOK2DNxoagDd1UVcryyMi/9c7yuTlM1&#10;WGS+/c3SdZtyn/da138No58AAAD//wMAUEsDBBQABgAIAAAAIQBVMv+a3QAAAAoBAAAPAAAAZHJz&#10;L2Rvd25yZXYueG1sTI9BT8MwDIXvSPyHyEjcWEILZSpNJ4QEJ0CiTNo1a0xb0TglSbfu32NOcLPf&#10;e3r+XG0WN4oDhjh40nC9UiCQWm8H6jRsP56u1iBiMmTN6Ak1nDDCpj4/q0xp/ZHe8dCkTnAJxdJo&#10;6FOaSilj26MzceUnJPY+fXAm8Ro6aYM5crkbZaZUIZ0ZiC/0ZsLHHtuvZnYasredzGU4xZfh1W53&#10;WfHdzM+F1pcXy8M9iIRL+gvDLz6jQ81Mez+TjWLkDnXLSQ25yu9AcOAmW7OyZyXnQdaV/P9C/QMA&#10;AP//AwBQSwECLQAUAAYACAAAACEAtoM4kv4AAADhAQAAEwAAAAAAAAAAAAAAAAAAAAAAW0NvbnRl&#10;bnRfVHlwZXNdLnhtbFBLAQItABQABgAIAAAAIQA4/SH/1gAAAJQBAAALAAAAAAAAAAAAAAAAAC8B&#10;AABfcmVscy8ucmVsc1BLAQItABQABgAIAAAAIQBt356GFgMAAGIGAAAOAAAAAAAAAAAAAAAAAC4C&#10;AABkcnMvZTJvRG9jLnhtbFBLAQItABQABgAIAAAAIQBVMv+a3QAAAAoBAAAPAAAAAAAAAAAAAAAA&#10;AHAFAABkcnMvZG93bnJldi54bWxQSwUGAAAAAAQABADzAAAAegYAAAAA&#10;" filled="f" fillcolor="red" strokecolor="red" strokeweight="1pt"/>
            </w:pict>
          </mc:Fallback>
        </mc:AlternateContent>
      </w:r>
      <w:r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3078480" cy="3275965"/>
            <wp:effectExtent l="0" t="0" r="0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10316210</wp:posOffset>
                </wp:positionH>
                <wp:positionV relativeFrom="paragraph">
                  <wp:posOffset>12332970</wp:posOffset>
                </wp:positionV>
                <wp:extent cx="476250" cy="276225"/>
                <wp:effectExtent l="12700" t="12700" r="13970" b="1587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614A5" id="_x0000_t109" coordsize="21600,21600" o:spt="109" path="m,l,21600r21600,l21600,xe">
                <v:stroke joinstyle="miter"/>
                <v:path gradientshapeok="t" o:connecttype="rect"/>
              </v:shapetype>
              <v:shape id="流程图: 过程 16" o:spid="_x0000_s1026" type="#_x0000_t109" style="position:absolute;left:0;text-align:left;margin-left:812.3pt;margin-top:971.1pt;width:37.5pt;height:21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sTYgIAAIwEAAAOAAAAZHJzL2Uyb0RvYy54bWysVEuOEzEQ3SNxB8t7ppMomYHWdEZRRkFI&#10;IybSgFhX3Ha6Jf8oO+kMO1YsOAIX4AJs4TR8jkHZ3fPhs0Jk4VS5yvV59apPzw5Gs73E0Dpb8fHR&#10;iDNphatbu634yxerR485CxFsDdpZWfFrGfjZ/OGD086XcuIap2uJjILYUHa+4k2MviyKIBppIBw5&#10;Ly0ZlUMDkVTcFjVCR9GNLiaj0XHROaw9OiFDoNvz3sjnOb5SUsRLpYKMTFecaov5xHxu0lnMT6Hc&#10;IvimFUMZ8A9VGGgtJb0NdQ4R2A7bP0KZVqALTsUj4UzhlGqFzD1QN+PRb91cNeBl7oXACf4WpvD/&#10;worn+zWytqbZHXNmwdCMvn16+/3j+68fPpfsx5d3JDKyEVCdDyX5X/k1DlogMXV9UGjSP/XDDhnc&#10;61tw5SEyQZfTk+PJjEYgyDQheTJLMYu7xx5DfCqdYUmouNKuWzaAcd1PN8ML+4sQ+2c37imvdatW&#10;a7qHUlvWUYLZdJRyAVFKaYgkGk9NBrvlDPSWuCoi5pDB6bZOz9PrgNvNUiPbA/FltRrRb6jyF7eU&#10;+xxC0/tl0+CmbQojM/OGUhNsPVBJ2rj6mhBH11MxeLFqKdoFhLgGJO5R2bRP8ZKOBEHF3SBx1jh8&#10;87f75E+UICtnHXGZ+ny9A5Sc6WeWyPJkPJ0m8mdlOjuZkIL3LZv7FrszS0ftj2lzvchi8o/6RlTo&#10;zCtau0XKSiawgnL3iA7KMvY7Rosr5GKR3YjwHuKFvfIiBe/ntthFp9o80jt0iBZJIcpnggzrmXbq&#10;vp697j4i858AAAD//wMAUEsDBBQABgAIAAAAIQCUfbEH4QAAAA8BAAAPAAAAZHJzL2Rvd25yZXYu&#10;eG1sTI9BT8MwDIXvSPyHyEjcWEo1uqU0nWACaRw4MJC4Zo1pqzVO1WRd4dfjnuDm9/z0/LnYTK4T&#10;Iw6h9aThdpGAQKq8banW8PH+fLMGEaIhazpPqOEbA2zKy4vC5Naf6Q3HfawFl1DIjYYmxj6XMlQN&#10;OhMWvkfi3ZcfnIksh1rawZy53HUyTZJMOtMSX2hMj9sGq+P+5DQcd5PZPbVB0fbn8+VR4Wu3Gq3W&#10;11fTwz2IiFP8C8OMz+hQMtPBn8gG0bHO0mXGWZ7UMk1BzJlMKfYOs7e+W4EsC/n/j/IXAAD//wMA&#10;UEsBAi0AFAAGAAgAAAAhALaDOJL+AAAA4QEAABMAAAAAAAAAAAAAAAAAAAAAAFtDb250ZW50X1R5&#10;cGVzXS54bWxQSwECLQAUAAYACAAAACEAOP0h/9YAAACUAQAACwAAAAAAAAAAAAAAAAAvAQAAX3Jl&#10;bHMvLnJlbHNQSwECLQAUAAYACAAAACEA0RlrE2ICAACMBAAADgAAAAAAAAAAAAAAAAAuAgAAZHJz&#10;L2Uyb0RvYy54bWxQSwECLQAUAAYACAAAACEAlH2xB+EAAAAPAQAADwAAAAAAAAAAAAAAAAC8BAAA&#10;ZHJzL2Rvd25yZXYueG1sUEsFBgAAAAAEAAQA8wAAAMoFAAAAAA==&#10;" filled="f" strokecolor="red" strokeweight="2pt"/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10468610</wp:posOffset>
                </wp:positionH>
                <wp:positionV relativeFrom="paragraph">
                  <wp:posOffset>12485370</wp:posOffset>
                </wp:positionV>
                <wp:extent cx="476250" cy="276225"/>
                <wp:effectExtent l="12700" t="12700" r="13970" b="1587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B370F" id="流程图: 过程 5" o:spid="_x0000_s1026" type="#_x0000_t109" style="position:absolute;left:0;text-align:left;margin-left:824.3pt;margin-top:983.1pt;width:37.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RMYgIAAIoEAAAOAAAAZHJzL2Uyb0RvYy54bWysVEuOEzEQ3SNxB8t7ppMomYFoOqMoURDS&#10;iIk0INYVt51uyT/KTjrDjhULjsAFuABbOA2fY1B290yGzwqRhVPlKr9yPb/q84uD0WwvMTTOlnx4&#10;MuBMWuGqxm5L/vLF6tFjzkIEW4F2Vpb8RgZ+MXv44Lz1UzlytdOVREYgNkxbX/I6Rj8tiiBqaSCc&#10;OC8tBZVDA5Fc3BYVQkvoRhejweC0aB1WHp2QIdDusgvyWcZXSop4pVSQkemS091iXjGvm7QWs3OY&#10;bhF83Yj+GvAPtzDQWCp6B7WECGyHzR9QphHoglPxRDhTOKUaIXMP1M1w8Fs31zV4mXshcoK/oyn8&#10;P1jxfL9G1lQln3BmwdATffv09vvH918/fJ6yH1/ekckmiabWhyllX/s19l4gM/V8UGjSP3XDDpna&#10;mztq5SEyQZvjs9PRhB5AUGhE9ihjFsfDHkN8Kp1hySi50q5d1IBx3b1tJhf2lyFScTp2m57qWrdq&#10;tM4vqS1rqcBkPEi1gASlNEQyjacWg91yBnpLShURM2RwuqnS8QQUcLtZaGR7ILWsVgP6pc6p3C9p&#10;qfYSQt3l5VCfpm2CkVl3/VUTbR1Rydq46ob4RtcJMXixagjtEkJcA5Ly6No0TfGKlkRByV1vcVY7&#10;fPO3/ZRPgqAoZy0pmfp8vQOUnOlnlqTyZDgeJ+lnZzw5G5GD9yOb+xG7MwtH7Q9pbr3IZsqP+tZU&#10;6MwrGrp5qkohsIJqd4z2ziJ2E0ZjK+R8ntNI7h7ipb32IoF37zbfRaea/KRHdojw5JDgM/X9cKaJ&#10;uu/nrOMnZPYTAAD//wMAUEsDBBQABgAIAAAAIQDIYLJx4gAAAA8BAAAPAAAAZHJzL2Rvd25yZXYu&#10;eG1sTI9BT8MwDIXvSPyHyEjcWEpB7VqaTjCBNA47MJC4Zo1pqyVO1WRd4dfjneDmZz+997lazc6K&#10;CcfQe1Jwu0hAIDXe9NQq+Hh/uVmCCFGT0dYTKvjGAKv68qLSpfEnesNpF1vBIRRKraCLcSilDE2H&#10;ToeFH5D49uVHpyPLsZVm1CcOd1amSZJJp3vihk4PuO6wOeyOTsFhM+vNcx8KWv98vj4VuLX5ZJS6&#10;vpofH0BEnOOfGc74jA41M+39kUwQlnV2v8zYy1ORZSmIsydP73i3V8DdRQ6yruT/P+pfAAAA//8D&#10;AFBLAQItABQABgAIAAAAIQC2gziS/gAAAOEBAAATAAAAAAAAAAAAAAAAAAAAAABbQ29udGVudF9U&#10;eXBlc10ueG1sUEsBAi0AFAAGAAgAAAAhADj9If/WAAAAlAEAAAsAAAAAAAAAAAAAAAAALwEAAF9y&#10;ZWxzLy5yZWxzUEsBAi0AFAAGAAgAAAAhAFloJExiAgAAigQAAA4AAAAAAAAAAAAAAAAALgIAAGRy&#10;cy9lMm9Eb2MueG1sUEsBAi0AFAAGAAgAAAAhAMhgsnHiAAAADwEAAA8AAAAAAAAAAAAAAAAAvAQA&#10;AGRycy9kb3ducmV2LnhtbFBLBQYAAAAABAAEAPMAAADLBQAAAAA=&#10;" filled="f" strokecolor="red" strokeweight="2pt"/>
            </w:pict>
          </mc:Fallback>
        </mc:AlternateConten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（网站标识内容截图）</w:t>
      </w:r>
    </w:p>
    <w:p w:rsidR="007C4DEA" w:rsidRDefault="007C4DEA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审查网站标识内的“网站名称”是否与单位门户网站上的“网站名称”一致。门户网站上的网站名称指打开网页后，显示在浏览器卡片标签上显示的名称。如图：</w:t>
      </w:r>
    </w:p>
    <w:p w:rsidR="007C4DEA" w:rsidRDefault="00F7468E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8255</wp:posOffset>
                </wp:positionV>
                <wp:extent cx="1897380" cy="220980"/>
                <wp:effectExtent l="6350" t="6350" r="16510" b="1651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22098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E27FC" id="流程图: 可选过程 8" o:spid="_x0000_s1026" type="#_x0000_t176" style="position:absolute;left:0;text-align:left;margin-left:81.65pt;margin-top:.65pt;width:149.4pt;height:1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6LrgIAAG4FAAAOAAAAZHJzL2Uyb0RvYy54bWysVM1uEzEQviPxDpbvdDehpemqmypKFYRU&#10;0YiCODteO2vJaxvbySac4IQQBx6AF+DGiSs8Tfl5C8b2ZhtBxQGxB++MZ+abP8+cnm0aidbMOqFV&#10;iQcHOUZMUV0JtSzxs6ezeyOMnCeqIlIrVuItc/hsfPfOaWsKNtS1lhWzCECUK1pT4tp7U2SZozVr&#10;iDvQhikQcm0b4oG1y6yypAX0RmbDPH+QtdpWxmrKnIPb8yTE44jPOaP+knPHPJIlhth8PG08F+HM&#10;xqekWFpiakG7MMg/RNEQocBpD3VOPEErK/6AagS12mnuD6huMs25oCzmANkM8t+yuaqJYTEXKI4z&#10;fZnc/4Olj9dzi0RVYmiUIg206Nvn198/vrv+8KVA1+8//Xz19sfXN3CBRqFYrXEF2FyZue04B2TI&#10;fMNtE/6QE9rEAm/7ArONRxQuB6OT4/sj6AMF2XCYnwANMNmNtbHOP2S6QYEoMZe6ndbE+on0zCri&#10;2Tz1OhabrC+cT/Y7uxCB0jMhJdyTQqpwOi1FFe4iY5eLqbRoTeBJzGY5fF0Me2oQUTDNQropwUj5&#10;rWQJ9gnjUDVIaRgjie+V9bCEUqb8IIlqUrHk7WjfWXjhwSKmLxUABmQOUfbYHcBOM4HssFPenX4w&#10;ZfG598b53wJLxr1F9KyV740bobS9DUBCVp3npL8rUipNqNJCV1t4U1anYXOGzgQ084I4PycWpgv6&#10;DxvDX8IR+lti3VEY1dq+vO0+6MOjBylGLUxrid2LFbEMI/lIwTicDA4Pw3hH5vDoeAiM3Zcs9iVq&#10;1Uw1dH8Au8nQSAZ9L3ckt7p5DotlEryCiCgKvktMvd0xU5+2CKwmyiaTqAYjbYi/UFeGBvBQVaUn&#10;K6+5iM/0pjpd1WCoY/u7BRS2xj4ftW7W5PgXAAAA//8DAFBLAwQUAAYACAAAACEAgRbn0t0AAAAI&#10;AQAADwAAAGRycy9kb3ducmV2LnhtbEyPzUvEMBDF74L/QxjBm5t+SJHadBHBD/QgWwWvaTO21WRS&#10;mnS3+987ntzTzOM93vym2q7Oij3OYfSkIN0kIJA6b0bqFXy8P1zdgAhRk9HWEyo4YoBtfX5W6dL4&#10;A+1w38RecAmFUisYYpxKKUM3oNNh4yck9r787HRkOffSzPrA5c7KLEkK6fRIfGHQE94P2P00i1Pw&#10;uPTZztiXJ2y9ef00U/P2/H1U6vJivbsFEXGN/2H4w2d0qJmp9QuZICzrIs85ygsP9q+LLAXRKsiL&#10;FGRdydMH6l8AAAD//wMAUEsBAi0AFAAGAAgAAAAhALaDOJL+AAAA4QEAABMAAAAAAAAAAAAAAAAA&#10;AAAAAFtDb250ZW50X1R5cGVzXS54bWxQSwECLQAUAAYACAAAACEAOP0h/9YAAACUAQAACwAAAAAA&#10;AAAAAAAAAAAvAQAAX3JlbHMvLnJlbHNQSwECLQAUAAYACAAAACEAZCbui64CAABuBQAADgAAAAAA&#10;AAAAAAAAAAAuAgAAZHJzL2Uyb0RvYy54bWxQSwECLQAUAAYACAAAACEAgRbn0t0AAAAIAQAADwAA&#10;AAAAAAAAAAAAAAAIBQAAZHJzL2Rvd25yZXYueG1sUEsFBgAAAAAEAAQA8wAAABIGAAAAAA==&#10;" filled="f" strokecolor="red" strokeweight="1pt"/>
            </w:pict>
          </mc:Fallback>
        </mc:AlternateConten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</w:t>
      </w:r>
      <w:r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4041140" cy="1327150"/>
            <wp:effectExtent l="0" t="0" r="12700" b="1397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4DEA" w:rsidRDefault="00F7468E">
      <w:pPr>
        <w:widowControl/>
        <w:ind w:firstLineChars="600" w:firstLine="192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（单位门户网站上的网站名称）</w:t>
      </w:r>
    </w:p>
    <w:p w:rsidR="007C4DEA" w:rsidRDefault="007C4DEA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如不一致请与单位确定保留哪一个，如果保留网站浏览器上的网站名称，单位需提交网站名称变更申请；如果保留网站标识里显示的网站名称，单位要与门户网站建设服务公司联系并修改。</w:t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核实网站标识里的其他内容是否准确。</w:t>
      </w:r>
    </w:p>
    <w:p w:rsidR="007C4DEA" w:rsidRDefault="00F7468E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220980</wp:posOffset>
                </wp:positionV>
                <wp:extent cx="1242695" cy="2323465"/>
                <wp:effectExtent l="6350" t="6350" r="15875" b="1714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232346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0DD0E" id="流程图: 可选过程 10" o:spid="_x0000_s1026" type="#_x0000_t176" style="position:absolute;left:0;text-align:left;margin-left:51.05pt;margin-top:17.4pt;width:97.85pt;height:18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hArwIAAHEFAAAOAAAAZHJzL2Uyb0RvYy54bWysVM2O0zAQviPxDpbvNG22LWy06arqqghp&#10;xVYUxNl17CaSYxvbbVpOcEKIAw/AC3DjxBWeZvl5C8Z2mq1gxQGRg+PxzHzzP2fnu1qgLTO2UjLH&#10;g14fIyapKiq5zvGzp/N7DzCyjsiCCCVZjvfM4vPJ3Ttnjc5YqkolCmYQgEibNTrHpXM6SxJLS1YT&#10;21OaSWByZWrigDTrpDCkAfRaJGm/P04aZQptFGXWwutFZOJJwOecUXfFuWUOiRyDby6cJpwrfyaT&#10;M5KtDdFlRVs3yD94UZNKgtEO6oI4gjam+gOqrqhRVnHXo6pOFOcVZSEGiGbQ/y2aZUk0C7FAcqzu&#10;0mT/Hyx9vF0YVBVQO0iPJDXU6Nvn198/vrv+8CVD1+8//Xz19sfXN/CAQALS1WibgdZSL0xLWbj6&#10;2Hfc1P4PUaFdSPG+SzHbOUThcZAO0/HpCCMKvPQkPRmORx41uVHXxrqHTNXIX3LMhWpmJTFuKhwz&#10;kji2iOUO+SbbS+ui/kHPuyDVvBIC3kkmpD+tElXh3wJh1quZMGhLoCvm8z58rQ9HYuCRV018vDHC&#10;cHN7wSLsE8YhcRBTGjwJLcs6WEIpk24QWSUpWLQ2Ojbmm9xrhPCFBECPzMHLDrsFOEhGkAN2jLuV&#10;96osdHyn3P+bY1G50wiWlXSdcl1JZW4DEBBVaznKH5IUU+OztFLFHtrKqDhvVtN5BcW8JNYtiIEB&#10;g16DpeGu4PD1zbFqbxiVyry87d3LQ98DF6MGBjbH9sWGGIaReCRhIk4Hw6Gf8EAMR/dTIMwxZ3XM&#10;kZt6pqD6A1hPmoarl3ficOVG1c9ht0y9VWARScF2jqkzB2Lm4iKB7UTZdBrEYKo1cZdyqakH91mV&#10;arpxilehTW+y02YN5jqUv91BfnEc00HqZlNOfgEAAP//AwBQSwMEFAAGAAgAAAAhAOlb8bfeAAAA&#10;CgEAAA8AAABkcnMvZG93bnJldi54bWxMj8tOwzAQRfdI/IM1SOyo3VBRCHEqhMRDdIEakNg68ZAE&#10;7HEUO2369wwr2M3VHN1HsZm9E3scYx9Iw3KhQCA1wfbUanh/e7i4BhGTIWtcINRwxAib8vSkMLkN&#10;B9rhvkqtYBOKudHQpTTkUsamQ2/iIgxI/PsMozeJ5dhKO5oDm3snM6WupDc9cUJnBrzvsPmuJq/h&#10;cWqznXUvT1gHu/2wQ/X6/HXU+vxsvrsFkXBOfzD81ufqUHKnOkxko3CsVbZkVMPliicwkN2s+ag1&#10;rJRagywL+X9C+QMAAP//AwBQSwECLQAUAAYACAAAACEAtoM4kv4AAADhAQAAEwAAAAAAAAAAAAAA&#10;AAAAAAAAW0NvbnRlbnRfVHlwZXNdLnhtbFBLAQItABQABgAIAAAAIQA4/SH/1gAAAJQBAAALAAAA&#10;AAAAAAAAAAAAAC8BAABfcmVscy8ucmVsc1BLAQItABQABgAIAAAAIQAXu6hArwIAAHEFAAAOAAAA&#10;AAAAAAAAAAAAAC4CAABkcnMvZTJvRG9jLnhtbFBLAQItABQABgAIAAAAIQDpW/G33gAAAAoBAAAP&#10;AAAAAAAAAAAAAAAAAAkFAABkcnMvZG93bnJldi54bWxQSwUGAAAAAAQABADzAAAAFAYAAAAA&#10;" filled="f" strokecolor="red" strokeweight="1pt"/>
            </w:pict>
          </mc:Fallback>
        </mc:AlternateConten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</w:t>
      </w:r>
      <w:r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3078480" cy="3275965"/>
            <wp:effectExtent l="0" t="0" r="0" b="63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一是看中、英文域名是否规范。</w:t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方法：党政机关只能注册“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政务”结尾的中文域名，“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.gov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.cn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”结尾的英文域名；事业单位只能注册“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公益”结尾的中文域名，“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.org.cn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”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或“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.cn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”结尾的英文域名。</w:t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二是中、英文域名是否可以正常访问。</w:t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方法：将中、英文域名复制粘贴到浏览器地址栏内进行搜索。如发现英文域名无法访问，要与单位进行核实；如发现中文域名无法访问，编办工作人员要排查无法访问的原因，比如：中文域名到期没有续费；中文域名解析出现错误等。</w:t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三是举办单位、机构类型、机构地址、机构职能能信息是否准确。</w:t>
      </w:r>
    </w:p>
    <w:p w:rsidR="007C4DEA" w:rsidRDefault="00F7468E">
      <w:pPr>
        <w:widowControl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三、中文域名需放置单位网站首页抬头醒目位置</w:t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1318895</wp:posOffset>
                </wp:positionV>
                <wp:extent cx="2064385" cy="227965"/>
                <wp:effectExtent l="6350" t="6350" r="17145" b="952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22796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DE31" id="流程图: 可选过程 12" o:spid="_x0000_s1026" type="#_x0000_t176" style="position:absolute;left:0;text-align:left;margin-left:112.25pt;margin-top:103.85pt;width:162.55pt;height:1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7+rgIAAHAFAAAOAAAAZHJzL2Uyb0RvYy54bWysVM2O0zAQviPxDpbvbNLQ7k+06arqqghp&#10;xVYsiLPr2E0kxza227Sc4LRCHHgAXoAbJ67wNMvPWzC202wFKw6IHByPZ+ab/zk92zQCrZmxtZIF&#10;HhykGDFJVVnLZYGfP5s9OMbIOiJLIpRkBd4yi8/G9++dtjpnmaqUKJlBACJt3uoCV87pPEksrVhD&#10;7IHSTAKTK9MQB6RZJqUhLaA3IsnS9DBplSm1UZRZC6/nkYnHAZ9zRt0l55Y5JAoMvrlwmnAu/JmM&#10;T0m+NERXNe3cIP/gRUNqCUZ7qHPiCFqZ+g+opqZGWcXdAVVNojivKQsxQDSD9LdoriqiWYgFkmN1&#10;nyb7/2Dpk/XcoLqE2mUYSdJAjb59fvP947ubD19ydPP+08/Xb398vYYHBBKQrlbbHLSu9Nx0lIWr&#10;j33DTeP/EBXahBRv+xSzjUMUHrP0cPjweIQRBV6WHZ0cjjxocqutjXWPmGqQvxSYC9VOK2LcRDhm&#10;JHFsHqsd0k3WF9ZF/Z2e90CqWS0EvJNcSH9aJerSvwXCLBdTYdCaQFPMZil8nQ97YuCRV018uDHA&#10;cHNbwSLsU8Yhbz6k4EnoWNbDEkqZdIPIqkjJorXRvjHf414jhC8kAHpkDl722B3ATjKC7LBj3J28&#10;V2Wh4Xvl9G+OReVeI1hW0vXKTS2VuQtAQFSd5Si/S1JMjc/SQpVb6Cqj4rhZTWc1FPOCWDcnBuYL&#10;JhF2hruEw9e3wKq7YVQp8+qudy8PbQ9cjFqY1wLblytiGEbisYSBOBkMh37AAzEcHWVAmH3OYp8j&#10;V81UQfUHsJ00DVcv78Tuyo1qXsBqmXirwCKSgu0CU2d2xNTFPQLLibLJJIjBUGviLuSVph7cZ1Wq&#10;ycopXoc2vc1OlzUY61D+bgX5vbFPB6nbRTn+BQAA//8DAFBLAwQUAAYACAAAACEAR89bX+EAAAAL&#10;AQAADwAAAGRycy9kb3ducmV2LnhtbEyPTU+DQBCG7yb+h82YeLOLSGlFlsaY+JF6MKUmXhd2BJSd&#10;JezS0n/veNLbfDx555l8M9teHHD0nSMF14sIBFLtTEeNgvf949UahA+ajO4doYITetgU52e5zow7&#10;0g4PZWgEh5DPtII2hCGT0tctWu0XbkDi3acbrQ7cjo00oz5yuO1lHEWptLojvtDqAR9arL/LySp4&#10;mpp4Z/rtM1bOvH6YoXx7+TopdXkx39+BCDiHPxh+9VkdCnaq3ETGi15BHCdLRrmIVisQTCyT2xRE&#10;xZPkJgVZ5PL/D8UPAAAA//8DAFBLAQItABQABgAIAAAAIQC2gziS/gAAAOEBAAATAAAAAAAAAAAA&#10;AAAAAAAAAABbQ29udGVudF9UeXBlc10ueG1sUEsBAi0AFAAGAAgAAAAhADj9If/WAAAAlAEAAAsA&#10;AAAAAAAAAAAAAAAALwEAAF9yZWxzLy5yZWxzUEsBAi0AFAAGAAgAAAAhAFDqHv6uAgAAcAUAAA4A&#10;AAAAAAAAAAAAAAAALgIAAGRycy9lMm9Eb2MueG1sUEsBAi0AFAAGAAgAAAAhAEfPW1/hAAAACwEA&#10;AA8AAAAAAAAAAAAAAAAACAUAAGRycy9kb3ducmV2LnhtbFBLBQYAAAAABAAEAPMAAAAWBgAAAAA=&#10;" filled="f" strokecolor="red" strokeweight="1pt"/>
            </w:pict>
          </mc:Fallback>
        </mc:AlternateConten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如图：</w:t>
      </w:r>
      <w:r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5549265" cy="1496060"/>
            <wp:effectExtent l="0" t="0" r="13335" b="12700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4DEA" w:rsidRDefault="00F7468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如未将中文域名放置首页抬头醒目位置，单位需与网站建设服务公司联系并修改。</w:t>
      </w:r>
    </w:p>
    <w:p w:rsidR="007C4DEA" w:rsidRDefault="007C4DEA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sectPr w:rsidR="007C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8E" w:rsidRDefault="00F7468E" w:rsidP="00D96B73">
      <w:r>
        <w:separator/>
      </w:r>
    </w:p>
  </w:endnote>
  <w:endnote w:type="continuationSeparator" w:id="0">
    <w:p w:rsidR="00F7468E" w:rsidRDefault="00F7468E" w:rsidP="00D9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8E" w:rsidRDefault="00F7468E" w:rsidP="00D96B73">
      <w:r>
        <w:separator/>
      </w:r>
    </w:p>
  </w:footnote>
  <w:footnote w:type="continuationSeparator" w:id="0">
    <w:p w:rsidR="00F7468E" w:rsidRDefault="00F7468E" w:rsidP="00D9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7799B"/>
    <w:rsid w:val="007C4DEA"/>
    <w:rsid w:val="00D96B73"/>
    <w:rsid w:val="00F7468E"/>
    <w:rsid w:val="500D3C4D"/>
    <w:rsid w:val="580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78C757-0040-4100-A263-F2C26B95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B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9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B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fc</cp:lastModifiedBy>
  <cp:revision>2</cp:revision>
  <dcterms:created xsi:type="dcterms:W3CDTF">2019-01-18T03:28:00Z</dcterms:created>
  <dcterms:modified xsi:type="dcterms:W3CDTF">2019-07-16T03:17:00Z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