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jc w:val="center"/>
        <w:rPr>
          <w:rFonts w:ascii="宋体" w:hAnsi="宋体"/>
        </w:rPr>
      </w:pPr>
      <w:r>
        <w:rPr>
          <w:rFonts w:hint="eastAsia" w:ascii="宋体" w:hAnsi="宋体"/>
          <w:lang w:eastAsia="zh-CN"/>
        </w:rPr>
        <w:t>新开办网站、注销网站</w:t>
      </w:r>
      <w:r>
        <w:rPr>
          <w:rFonts w:hint="eastAsia" w:ascii="宋体" w:hAnsi="宋体"/>
        </w:rPr>
        <w:t>操作流程</w:t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color w:val="FF0000"/>
          <w:sz w:val="32"/>
          <w:szCs w:val="32"/>
        </w:rPr>
        <w:t>分两种情况：一是由网络红页变为自建网站</w:t>
      </w:r>
      <w:r>
        <w:rPr>
          <w:rFonts w:hint="eastAsia" w:ascii="仿宋_GB2312" w:hAnsi="宋体" w:eastAsia="仿宋_GB2312"/>
          <w:b/>
          <w:bCs/>
          <w:color w:val="FF0000"/>
          <w:sz w:val="32"/>
          <w:szCs w:val="32"/>
          <w:lang w:eastAsia="zh-CN"/>
        </w:rPr>
        <w:t>；</w:t>
      </w:r>
    </w:p>
    <w:p>
      <w:pPr>
        <w:spacing w:line="560" w:lineRule="exact"/>
        <w:ind w:firstLine="2570" w:firstLineChars="800"/>
        <w:jc w:val="left"/>
        <w:rPr>
          <w:rFonts w:ascii="仿宋_GB2312" w:hAnsi="宋体" w:eastAsia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color w:val="FF0000"/>
          <w:sz w:val="32"/>
          <w:szCs w:val="32"/>
          <w:lang w:eastAsia="zh-CN"/>
        </w:rPr>
        <w:t>二</w:t>
      </w:r>
      <w:r>
        <w:rPr>
          <w:rFonts w:hint="eastAsia" w:ascii="仿宋_GB2312" w:hAnsi="宋体" w:eastAsia="仿宋_GB2312"/>
          <w:b/>
          <w:bCs/>
          <w:color w:val="FF0000"/>
          <w:sz w:val="32"/>
          <w:szCs w:val="32"/>
        </w:rPr>
        <w:t>是由自建网站变为网络红页。</w:t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color w:val="FF0000"/>
          <w:sz w:val="32"/>
          <w:szCs w:val="32"/>
        </w:rPr>
      </w:pP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jc w:val="left"/>
        <w:rPr>
          <w:rFonts w:ascii="仿宋_GB2312" w:hAnsi="宋体" w:eastAsia="仿宋_GB2312"/>
          <w:b/>
          <w:bCs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2"/>
          <w:szCs w:val="32"/>
        </w:rPr>
        <w:t>一、系统变更操作</w:t>
      </w:r>
    </w:p>
    <w:p>
      <w:pPr>
        <w:spacing w:line="560" w:lineRule="exact"/>
        <w:ind w:firstLine="643" w:firstLineChars="200"/>
        <w:jc w:val="left"/>
        <w:rPr>
          <w:rFonts w:ascii="仿宋_GB2312" w:hAnsi="宋体" w:eastAsia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2"/>
          <w:szCs w:val="32"/>
        </w:rPr>
        <w:t>（一）</w:t>
      </w:r>
      <w:r>
        <w:rPr>
          <w:rFonts w:hint="eastAsia" w:ascii="仿宋_GB2312" w:hAnsi="宋体" w:eastAsia="仿宋_GB2312"/>
          <w:b/>
          <w:bCs/>
          <w:color w:val="FF0000"/>
          <w:sz w:val="32"/>
          <w:szCs w:val="32"/>
        </w:rPr>
        <w:t>由网络红页变为自建网站</w:t>
      </w:r>
    </w:p>
    <w:p>
      <w:pPr>
        <w:ind w:firstLine="602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1.登陆系统。</w:t>
      </w:r>
    </w:p>
    <w:p>
      <w:pPr>
        <w:ind w:firstLine="602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访问政务和公益机构域名注册管理中心官网（</w:t>
      </w:r>
      <w:r>
        <w:fldChar w:fldCharType="begin"/>
      </w:r>
      <w:r>
        <w:instrText xml:space="preserve"> HYPERLINK "http://国家域名注册管理网.公益.cn/" </w:instrText>
      </w:r>
      <w:r>
        <w:fldChar w:fldCharType="separate"/>
      </w:r>
      <w:r>
        <w:rPr>
          <w:rStyle w:val="8"/>
          <w:rFonts w:hint="eastAsia" w:ascii="仿宋_GB2312" w:hAnsi="宋体" w:eastAsia="仿宋_GB2312"/>
          <w:b/>
          <w:bCs/>
          <w:sz w:val="30"/>
          <w:szCs w:val="30"/>
        </w:rPr>
        <w:t>http://国家域名注册管理网.公益</w:t>
      </w:r>
      <w:r>
        <w:rPr>
          <w:rStyle w:val="8"/>
          <w:rFonts w:hint="eastAsia" w:ascii="仿宋_GB2312" w:hAnsi="宋体" w:eastAsia="仿宋_GB2312"/>
          <w:b/>
          <w:bCs/>
          <w:sz w:val="30"/>
          <w:szCs w:val="30"/>
        </w:rPr>
        <w:fldChar w:fldCharType="end"/>
      </w:r>
      <w:r>
        <w:rPr>
          <w:rFonts w:hint="eastAsia" w:ascii="仿宋_GB2312" w:hAnsi="宋体" w:eastAsia="仿宋_GB2312"/>
          <w:b/>
          <w:bCs/>
          <w:sz w:val="30"/>
          <w:szCs w:val="30"/>
        </w:rPr>
        <w:t>或</w:t>
      </w:r>
      <w:r>
        <w:fldChar w:fldCharType="begin"/>
      </w:r>
      <w:r>
        <w:instrText xml:space="preserve"> HYPERLINK "http://www.conac.cn/" </w:instrText>
      </w:r>
      <w:r>
        <w:fldChar w:fldCharType="separate"/>
      </w:r>
      <w:r>
        <w:rPr>
          <w:rStyle w:val="8"/>
          <w:rFonts w:hint="eastAsia" w:ascii="仿宋_GB2312" w:eastAsia="仿宋_GB2312"/>
          <w:b/>
          <w:bCs/>
          <w:sz w:val="30"/>
          <w:szCs w:val="30"/>
        </w:rPr>
        <w:t>http://www.conac.cn</w:t>
      </w:r>
      <w:r>
        <w:rPr>
          <w:rStyle w:val="8"/>
          <w:rFonts w:hint="eastAsia" w:ascii="仿宋_GB2312" w:eastAsia="仿宋_GB2312"/>
          <w:b/>
          <w:bCs/>
          <w:sz w:val="30"/>
          <w:szCs w:val="30"/>
        </w:rPr>
        <w:fldChar w:fldCharType="end"/>
      </w:r>
      <w:r>
        <w:rPr>
          <w:rFonts w:hint="eastAsia" w:ascii="仿宋_GB2312" w:hAnsi="宋体" w:eastAsia="仿宋_GB2312"/>
          <w:b/>
          <w:bCs/>
          <w:sz w:val="30"/>
          <w:szCs w:val="30"/>
        </w:rPr>
        <w:t>），在“在线办事”窗口中，点击并登录“网上名称注册管理系统”，输入帐户和密码（忘记账号和密码的单位，可致电8588686）。如图1、2所示：</w:t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b/>
          <w:bCs/>
          <w:sz w:val="24"/>
        </w:rPr>
        <w:pict>
          <v:shape id="流程图: 过程 53" o:spid="_x0000_s1026" o:spt="109" type="#_x0000_t109" style="position:absolute;left:0pt;margin-left:8.6pt;margin-top:60.1pt;height:22.15pt;width:150.75pt;z-index:251655168;mso-width-relative:page;mso-height-relative:page;" filled="f" stroked="t" coordsize="21600,21600" o:gfxdata="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Hlk9GdcAAAAKAQAADwAAAAAAAAABACAAAAAiAAAAZHJzL2Rvd25yZXYueG1sUEsB&#10;AhQAFAAAAAgAh07iQFdnAT72AQAAwAMAAA4AAAAAAAAAAQAgAAAAJgEAAGRycy9lMm9Eb2MueG1s&#10;UEsFBgAAAAAGAAYAWQEAAI4FAAAAAA==&#10;">
            <v:path/>
            <v:fill on="f" focussize="0,0"/>
            <v:stroke weight="2pt" color="#FF0000" joinstyle="miter"/>
            <v:imagedata o:title=""/>
            <o:lock v:ext="edit"/>
          </v:shape>
        </w:pict>
      </w:r>
      <w:r>
        <w:rPr>
          <w:rFonts w:hint="eastAsia" w:ascii="宋体" w:hAnsi="宋体" w:cs="宋体"/>
          <w:b/>
          <w:bCs/>
          <w:kern w:val="0"/>
          <w:sz w:val="24"/>
          <w:szCs w:val="24"/>
        </w:rPr>
        <w:t xml:space="preserve">    </w:t>
      </w:r>
      <w:r>
        <w:rPr>
          <w:rFonts w:ascii="宋体" w:hAnsi="宋体" w:cs="宋体"/>
          <w:b/>
          <w:bCs/>
          <w:kern w:val="0"/>
          <w:sz w:val="24"/>
          <w:szCs w:val="24"/>
        </w:rPr>
        <w:fldChar w:fldCharType="begin"/>
      </w:r>
      <w:r>
        <w:rPr>
          <w:rFonts w:ascii="宋体" w:hAnsi="宋体" w:cs="宋体"/>
          <w:b/>
          <w:bCs/>
          <w:kern w:val="0"/>
          <w:sz w:val="24"/>
          <w:szCs w:val="24"/>
        </w:rPr>
        <w:instrText xml:space="preserve">INCLUDEPICTURE \d "C:\\Users\\riqing\\AppData\\Roaming\\Tencent\\Users\\331419930\\QQ\\WinTemp\\RichOle\\5V@2SXT41Q6UKD~(%B80TV4.png" \* MERGEFORMATINET </w:instrText>
      </w:r>
      <w:r>
        <w:rPr>
          <w:rFonts w:ascii="宋体" w:hAnsi="宋体" w:cs="宋体"/>
          <w:b/>
          <w:bCs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b/>
          <w:bCs/>
          <w:kern w:val="0"/>
          <w:sz w:val="24"/>
          <w:szCs w:val="24"/>
        </w:rPr>
        <w:drawing>
          <wp:inline distT="0" distB="0" distL="114300" distR="114300">
            <wp:extent cx="8010525" cy="2732405"/>
            <wp:effectExtent l="0" t="0" r="952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 r:link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kern w:val="0"/>
          <w:sz w:val="24"/>
          <w:szCs w:val="24"/>
        </w:rPr>
        <w:fldChar w:fldCharType="end"/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 xml:space="preserve">                            （图1）</w:t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</w:p>
    <w:p>
      <w:pPr>
        <w:widowControl/>
        <w:jc w:val="left"/>
        <w:rPr>
          <w:b/>
          <w:bCs/>
        </w:rPr>
      </w:pPr>
      <w:r>
        <w:rPr>
          <w:sz w:val="24"/>
        </w:rPr>
        <w:pict>
          <v:shape id="_x0000_s1032" o:spid="_x0000_s1032" o:spt="109" type="#_x0000_t109" style="position:absolute;left:0pt;margin-left:456.15pt;margin-top:91.75pt;height:131.95pt;width:192pt;z-index:251656192;v-text-anchor:middle;mso-width-relative:page;mso-height-relative:page;" filled="f" stroked="t" coordsize="21600,21600" o:gfxdata="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k4vco&#10;2wAAAAwBAAAPAAAAAAAAAAEAIAAAACIAAABkcnMvZG93bnJldi54bWxQSwECFAAUAAAACACHTuJA&#10;j3cUIVcCAACABAAADgAAAAAAAAABACAAAAAqAQAAZHJzL2Uyb0RvYy54bWxQSwUGAAAAAAYABgBZ&#10;AQAA8wUAAAAA&#10;">
            <v:path/>
            <v:fill on="f" focussize="0,0"/>
            <v:stroke weight="2pt" color="#FF0000" joinstyle="round"/>
            <v:imagedata o:title=""/>
            <o:lock v:ext="edit"/>
          </v:shape>
        </w:pict>
      </w:r>
      <w:r>
        <w:rPr>
          <w:rFonts w:hint="eastAsia" w:ascii="宋体" w:hAnsi="宋体" w:cs="宋体"/>
          <w:kern w:val="0"/>
          <w:sz w:val="24"/>
          <w:szCs w:val="24"/>
        </w:rPr>
        <w:t xml:space="preserve">    </w:t>
      </w:r>
      <w:r>
        <w:drawing>
          <wp:inline distT="0" distB="0" distL="114300" distR="114300">
            <wp:extent cx="8028940" cy="4380865"/>
            <wp:effectExtent l="0" t="0" r="1016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94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 xml:space="preserve">                            （图2）</w:t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 xml:space="preserve"> </w:t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2、提交</w:t>
      </w:r>
      <w:r>
        <w:rPr>
          <w:rFonts w:hint="eastAsia" w:ascii="仿宋_GB2312" w:hAnsi="宋体" w:eastAsia="仿宋_GB2312"/>
          <w:b/>
          <w:bCs/>
          <w:sz w:val="30"/>
          <w:szCs w:val="30"/>
          <w:lang w:eastAsia="zh-CN"/>
        </w:rPr>
        <w:t>变更</w:t>
      </w:r>
      <w:r>
        <w:rPr>
          <w:rFonts w:hint="eastAsia" w:ascii="仿宋_GB2312" w:hAnsi="宋体" w:eastAsia="仿宋_GB2312"/>
          <w:b/>
          <w:bCs/>
          <w:sz w:val="30"/>
          <w:szCs w:val="30"/>
        </w:rPr>
        <w:t>申请。</w:t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从〈主菜单</w:t>
      </w: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INCLUDEPICTURE  "H:\\AppData\\Local\\Temp\\ksohtml\\wpsA75A.tmp.png" \* MERGEFORMATINET </w:instrText>
      </w:r>
      <w:r>
        <w:rPr>
          <w:b/>
          <w:bCs/>
          <w:szCs w:val="21"/>
        </w:rPr>
        <w:fldChar w:fldCharType="separate"/>
      </w:r>
      <w:r>
        <w:rPr>
          <w:b/>
          <w:bCs/>
          <w:szCs w:val="21"/>
        </w:rPr>
        <w:drawing>
          <wp:inline distT="0" distB="0" distL="114300" distR="114300">
            <wp:extent cx="436245" cy="148590"/>
            <wp:effectExtent l="0" t="0" r="1905" b="38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 r:link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1"/>
        </w:rPr>
        <w:fldChar w:fldCharType="end"/>
      </w:r>
      <w:r>
        <w:rPr>
          <w:rFonts w:hint="eastAsia" w:ascii="仿宋_GB2312" w:hAnsi="宋体" w:eastAsia="仿宋_GB2312"/>
          <w:b/>
          <w:bCs/>
          <w:sz w:val="30"/>
          <w:szCs w:val="30"/>
        </w:rPr>
        <w:t>网上名称管理</w:t>
      </w: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INCLUDEPICTURE  "H:\\AppData\\Local\\Temp\\ksohtml\\wpsA75B.tmp.png" \* MERGEFORMATINET </w:instrText>
      </w:r>
      <w:r>
        <w:rPr>
          <w:b/>
          <w:bCs/>
          <w:szCs w:val="21"/>
        </w:rPr>
        <w:fldChar w:fldCharType="separate"/>
      </w:r>
      <w:r>
        <w:rPr>
          <w:b/>
          <w:bCs/>
          <w:szCs w:val="21"/>
        </w:rPr>
        <w:drawing>
          <wp:inline distT="0" distB="0" distL="114300" distR="114300">
            <wp:extent cx="436245" cy="148590"/>
            <wp:effectExtent l="0" t="0" r="1905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 r:link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1"/>
        </w:rPr>
        <w:fldChar w:fldCharType="end"/>
      </w:r>
      <w:r>
        <w:rPr>
          <w:rFonts w:hint="eastAsia" w:ascii="仿宋_GB2312" w:hAnsi="宋体" w:eastAsia="仿宋_GB2312"/>
          <w:b/>
          <w:bCs/>
          <w:sz w:val="30"/>
          <w:szCs w:val="30"/>
        </w:rPr>
        <w:t>标识管理〉选择右侧的“变更”按钮。如图3所示：</w:t>
      </w:r>
    </w:p>
    <w:p>
      <w:pPr>
        <w:widowControl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sz w:val="24"/>
        </w:rPr>
        <w:pict>
          <v:shape id="_x0000_s1047" o:spid="_x0000_s1047" o:spt="109" type="#_x0000_t109" style="position:absolute;left:0pt;margin-left:1039.65pt;margin-top:165.65pt;height:18.75pt;width:22.55pt;z-index:251669504;v-text-anchor:middle;mso-width-relative:page;mso-height-relative:page;" filled="f" stroked="t" coordsize="21600,21600" o:gfxdata="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k4vco&#10;2wAAAAwBAAAPAAAAAAAAAAEAIAAAACIAAABkcnMvZG93bnJldi54bWxQSwECFAAUAAAACACHTuJA&#10;j3cUIVcCAACABAAADgAAAAAAAAABACAAAAAqAQAAZHJzL2Uyb0RvYy54bWxQSwUGAAAAAAYABgBZ&#10;AQAA8wUAAAAA&#10;">
            <v:path/>
            <v:fill on="f" focussize="0,0"/>
            <v:stroke weight="2pt" color="#FF0000" joinstyle="round"/>
            <v:imagedata o:title=""/>
            <o:lock v:ext="edit" aspectratio="f"/>
          </v:shape>
        </w:pict>
      </w:r>
      <w:r>
        <w:rPr>
          <w:rFonts w:hint="eastAsia" w:ascii="宋体" w:hAnsi="宋体" w:cs="宋体"/>
          <w:b/>
          <w:bCs/>
          <w:kern w:val="0"/>
          <w:sz w:val="24"/>
          <w:szCs w:val="24"/>
        </w:rPr>
        <w:t xml:space="preserve">    </w:t>
      </w:r>
      <w:r>
        <w:rPr>
          <w:rFonts w:ascii="宋体" w:hAnsi="宋体" w:cs="宋体"/>
          <w:b/>
          <w:bCs/>
          <w:kern w:val="0"/>
          <w:sz w:val="24"/>
          <w:szCs w:val="24"/>
        </w:rPr>
        <w:fldChar w:fldCharType="begin"/>
      </w:r>
      <w:r>
        <w:rPr>
          <w:rFonts w:ascii="宋体" w:hAnsi="宋体" w:cs="宋体"/>
          <w:b/>
          <w:bCs/>
          <w:kern w:val="0"/>
          <w:sz w:val="24"/>
          <w:szCs w:val="24"/>
        </w:rPr>
        <w:instrText xml:space="preserve"> </w:instrText>
      </w:r>
      <w:r>
        <w:rPr>
          <w:rFonts w:hint="eastAsia" w:ascii="宋体" w:hAnsi="宋体" w:cs="宋体"/>
          <w:b/>
          <w:bCs/>
          <w:kern w:val="0"/>
          <w:sz w:val="24"/>
          <w:szCs w:val="24"/>
        </w:rPr>
        <w:instrText xml:space="preserve">INCLUDEPICTURE  "H:\\操作流程\\AppData\\Roaming\\Tencent\\Users\\331419930\\QQ\\WinTemp\\RichOle\\3OU0EH%BTZX68KKBWNLV9E8.jpg" \* MERGEFORMATINET</w:instrText>
      </w:r>
      <w:r>
        <w:rPr>
          <w:rFonts w:ascii="宋体" w:hAnsi="宋体" w:cs="宋体"/>
          <w:b/>
          <w:bCs/>
          <w:kern w:val="0"/>
          <w:sz w:val="24"/>
          <w:szCs w:val="24"/>
        </w:rPr>
        <w:instrText xml:space="preserve"> </w:instrText>
      </w:r>
      <w:r>
        <w:rPr>
          <w:rFonts w:ascii="宋体" w:hAnsi="宋体" w:cs="宋体"/>
          <w:b/>
          <w:bCs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b/>
          <w:bCs/>
          <w:kern w:val="0"/>
          <w:sz w:val="24"/>
          <w:szCs w:val="24"/>
        </w:rPr>
        <w:drawing>
          <wp:inline distT="0" distB="0" distL="114300" distR="114300">
            <wp:extent cx="13950950" cy="2573020"/>
            <wp:effectExtent l="0" t="0" r="12700" b="1778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 r:link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kern w:val="0"/>
          <w:sz w:val="24"/>
          <w:szCs w:val="24"/>
        </w:rPr>
        <w:fldChar w:fldCharType="end"/>
      </w:r>
    </w:p>
    <w:p>
      <w:pPr>
        <w:spacing w:line="560" w:lineRule="exact"/>
        <w:ind w:firstLine="4819" w:firstLineChars="1600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（图3）</w:t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  <w:u w:val="single"/>
        </w:rPr>
      </w:pPr>
    </w:p>
    <w:p>
      <w:pPr>
        <w:numPr>
          <w:ilvl w:val="0"/>
          <w:numId w:val="1"/>
        </w:num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填写变更内容。如图4所示：</w:t>
      </w:r>
    </w:p>
    <w:p>
      <w:pPr>
        <w:widowControl/>
        <w:ind w:firstLine="600" w:firstLineChars="25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pict>
          <v:shape id="_x0000_s1037" o:spid="_x0000_s1037" o:spt="109" type="#_x0000_t109" style="position:absolute;left:0pt;margin-left:84pt;margin-top:269.5pt;height:82.5pt;width:352.5pt;z-index:251660288;mso-width-relative:page;mso-height-relative:page;" filled="f" stroked="t" coordsize="21600,21600">
            <v:path/>
            <v:fill on="f" focussize="0,0"/>
            <v:stroke weight="2.5pt" color="#C0504D" joinstyle="miter"/>
            <v:imagedata o:title=""/>
            <o:lock v:ext="edit" aspectratio="f"/>
          </v:shape>
        </w:pic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972175" cy="5895975"/>
            <wp:effectExtent l="19050" t="0" r="9525" b="0"/>
            <wp:docPr id="42" name="图片 28" descr="C:\Users\Administrator\AppData\Roaming\Tencent\Users\1173096167\QQ\WinTemp\RichOle\H[97`4L6G52CM3MC111@$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 descr="C:\Users\Administrator\AppData\Roaming\Tencent\Users\1173096167\QQ\WinTemp\RichOle\H[97`4L6G52CM3MC111@$S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spacing w:line="560" w:lineRule="exact"/>
        <w:ind w:firstLine="4819" w:firstLineChars="1600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（图4）</w:t>
      </w:r>
    </w:p>
    <w:p>
      <w:pPr>
        <w:spacing w:line="560" w:lineRule="exact"/>
        <w:ind w:firstLine="600" w:firstLineChars="200"/>
        <w:jc w:val="left"/>
        <w:rPr>
          <w:rFonts w:ascii="仿宋_GB2312" w:hAnsi="宋体" w:eastAsia="仿宋_GB2312"/>
          <w:bCs/>
          <w:color w:val="FF0000"/>
          <w:sz w:val="30"/>
          <w:szCs w:val="30"/>
        </w:rPr>
      </w:pPr>
      <w:r>
        <w:rPr>
          <w:rFonts w:hint="eastAsia" w:ascii="仿宋_GB2312" w:hAnsi="宋体" w:eastAsia="仿宋_GB2312"/>
          <w:bCs/>
          <w:color w:val="FF0000"/>
          <w:sz w:val="30"/>
          <w:szCs w:val="30"/>
        </w:rPr>
        <w:t>注意：1、挂标位置从 “网络红页”变更为“自建网站”，添加变更后的“IP地址”和“英文域名”。</w:t>
      </w:r>
    </w:p>
    <w:p>
      <w:pPr>
        <w:spacing w:line="560" w:lineRule="exact"/>
        <w:ind w:firstLine="1500" w:firstLineChars="500"/>
        <w:jc w:val="left"/>
        <w:rPr>
          <w:rFonts w:ascii="仿宋_GB2312" w:hAnsi="宋体" w:eastAsia="仿宋_GB2312"/>
          <w:bCs/>
          <w:color w:val="FF0000"/>
          <w:sz w:val="30"/>
          <w:szCs w:val="30"/>
        </w:rPr>
      </w:pPr>
      <w:r>
        <w:rPr>
          <w:rFonts w:hint="eastAsia" w:ascii="仿宋_GB2312" w:hAnsi="宋体" w:eastAsia="仿宋_GB2312"/>
          <w:bCs/>
          <w:color w:val="FF0000"/>
          <w:sz w:val="30"/>
          <w:szCs w:val="30"/>
        </w:rPr>
        <w:t>2、确保变更后的英文域名可以访问到网页。</w:t>
      </w:r>
    </w:p>
    <w:p>
      <w:pPr>
        <w:spacing w:line="560" w:lineRule="exact"/>
        <w:ind w:firstLine="1500" w:firstLineChars="500"/>
        <w:jc w:val="left"/>
        <w:rPr>
          <w:rFonts w:hint="eastAsia" w:ascii="仿宋_GB2312" w:hAnsi="宋体" w:eastAsia="仿宋_GB2312"/>
          <w:bCs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宋体" w:eastAsia="仿宋_GB2312"/>
          <w:bCs/>
          <w:color w:val="FF0000"/>
          <w:sz w:val="30"/>
          <w:szCs w:val="30"/>
          <w:lang w:val="en-US" w:eastAsia="zh-CN"/>
        </w:rPr>
        <w:t>3、“网站名称”指打开浏览器网页标签处的名称，一般为单位名称，但此处填写一定要与网站标签显示的内容保持一致，如图5</w:t>
      </w:r>
    </w:p>
    <w:p>
      <w:pPr>
        <w:spacing w:line="560" w:lineRule="exact"/>
        <w:ind w:firstLine="1500" w:firstLineChars="500"/>
        <w:jc w:val="left"/>
        <w:rPr>
          <w:rFonts w:hint="eastAsia" w:ascii="仿宋_GB2312" w:hAnsi="宋体" w:eastAsia="仿宋_GB2312"/>
          <w:bCs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宋体" w:eastAsia="仿宋_GB2312"/>
          <w:bCs/>
          <w:color w:val="FF0000"/>
          <w:sz w:val="30"/>
          <w:szCs w:val="30"/>
          <w:lang w:val="en-US" w:eastAsia="zh-CN"/>
        </w:rPr>
        <w:t>插入图</w:t>
      </w:r>
    </w:p>
    <w:p>
      <w:pPr>
        <w:spacing w:line="560" w:lineRule="exact"/>
        <w:ind w:firstLine="1500" w:firstLineChars="500"/>
        <w:jc w:val="left"/>
        <w:rPr>
          <w:rFonts w:hint="eastAsia" w:ascii="仿宋_GB2312" w:hAnsi="宋体" w:eastAsia="仿宋_GB2312"/>
          <w:bCs/>
          <w:color w:val="FF0000"/>
          <w:sz w:val="30"/>
          <w:szCs w:val="30"/>
          <w:lang w:val="en-US" w:eastAsia="zh-CN"/>
        </w:rPr>
      </w:pP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2"/>
          <w:szCs w:val="32"/>
        </w:rPr>
        <w:t>（二）由自建网站变为网络红页</w:t>
      </w:r>
    </w:p>
    <w:p>
      <w:pPr>
        <w:ind w:firstLine="602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1.登陆系统。</w:t>
      </w:r>
    </w:p>
    <w:p>
      <w:pPr>
        <w:ind w:firstLine="602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访问政务和公益机构域名注册管理中心官网（</w:t>
      </w:r>
      <w:r>
        <w:fldChar w:fldCharType="begin"/>
      </w:r>
      <w:r>
        <w:instrText xml:space="preserve"> HYPERLINK "http://国家域名注册管理网.公益.cn/" </w:instrText>
      </w:r>
      <w:r>
        <w:fldChar w:fldCharType="separate"/>
      </w:r>
      <w:r>
        <w:rPr>
          <w:rStyle w:val="8"/>
          <w:rFonts w:hint="eastAsia" w:ascii="仿宋_GB2312" w:hAnsi="宋体" w:eastAsia="仿宋_GB2312"/>
          <w:b/>
          <w:bCs/>
          <w:sz w:val="30"/>
          <w:szCs w:val="30"/>
        </w:rPr>
        <w:t>http://国家域名注册管理网.公益</w:t>
      </w:r>
      <w:r>
        <w:rPr>
          <w:rStyle w:val="8"/>
          <w:rFonts w:hint="eastAsia" w:ascii="仿宋_GB2312" w:hAnsi="宋体" w:eastAsia="仿宋_GB2312"/>
          <w:b/>
          <w:bCs/>
          <w:sz w:val="30"/>
          <w:szCs w:val="30"/>
        </w:rPr>
        <w:fldChar w:fldCharType="end"/>
      </w:r>
      <w:r>
        <w:rPr>
          <w:rFonts w:hint="eastAsia" w:ascii="仿宋_GB2312" w:hAnsi="宋体" w:eastAsia="仿宋_GB2312"/>
          <w:b/>
          <w:bCs/>
          <w:sz w:val="30"/>
          <w:szCs w:val="30"/>
        </w:rPr>
        <w:t>或</w:t>
      </w:r>
      <w:r>
        <w:fldChar w:fldCharType="begin"/>
      </w:r>
      <w:r>
        <w:instrText xml:space="preserve"> HYPERLINK "http://www.conac.cn/" </w:instrText>
      </w:r>
      <w:r>
        <w:fldChar w:fldCharType="separate"/>
      </w:r>
      <w:r>
        <w:rPr>
          <w:rStyle w:val="8"/>
          <w:rFonts w:hint="eastAsia" w:ascii="仿宋_GB2312" w:eastAsia="仿宋_GB2312"/>
          <w:b/>
          <w:bCs/>
          <w:sz w:val="30"/>
          <w:szCs w:val="30"/>
        </w:rPr>
        <w:t>http://www.conac.cn</w:t>
      </w:r>
      <w:r>
        <w:rPr>
          <w:rStyle w:val="8"/>
          <w:rFonts w:hint="eastAsia" w:ascii="仿宋_GB2312" w:eastAsia="仿宋_GB2312"/>
          <w:b/>
          <w:bCs/>
          <w:sz w:val="30"/>
          <w:szCs w:val="30"/>
        </w:rPr>
        <w:fldChar w:fldCharType="end"/>
      </w:r>
      <w:r>
        <w:rPr>
          <w:rFonts w:hint="eastAsia" w:ascii="仿宋_GB2312" w:hAnsi="宋体" w:eastAsia="仿宋_GB2312"/>
          <w:b/>
          <w:bCs/>
          <w:sz w:val="30"/>
          <w:szCs w:val="30"/>
        </w:rPr>
        <w:t>），在“在线办事”窗口中，点击并登录“网上名称注册管理系统”，输入帐户和密码（忘记账号和密码的单位，可致电8588686）。如图5、6所示：</w:t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b/>
          <w:bCs/>
          <w:sz w:val="24"/>
        </w:rPr>
        <w:pict>
          <v:shape id="_x0000_s1038" o:spid="_x0000_s1038" o:spt="109" type="#_x0000_t109" style="position:absolute;left:0pt;margin-left:8.6pt;margin-top:60.1pt;height:22.15pt;width:150.75pt;z-index:251662336;mso-width-relative:page;mso-height-relative:page;" filled="f" stroked="t" coordsize="21600,21600" o:gfxdata="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Hlk9GdcAAAAKAQAADwAAAAAAAAABACAAAAAiAAAAZHJzL2Rvd25yZXYueG1sUEsB&#10;AhQAFAAAAAgAh07iQFdnAT72AQAAwAMAAA4AAAAAAAAAAQAgAAAAJgEAAGRycy9lMm9Eb2MueG1s&#10;UEsFBgAAAAAGAAYAWQEAAI4FAAAAAA==&#10;">
            <v:path/>
            <v:fill on="f" focussize="0,0"/>
            <v:stroke weight="2pt" color="#FF0000" joinstyle="miter"/>
            <v:imagedata o:title=""/>
            <o:lock v:ext="edit"/>
          </v:shape>
        </w:pict>
      </w:r>
      <w:r>
        <w:rPr>
          <w:rFonts w:hint="eastAsia" w:ascii="宋体" w:hAnsi="宋体" w:cs="宋体"/>
          <w:b/>
          <w:bCs/>
          <w:kern w:val="0"/>
          <w:sz w:val="24"/>
          <w:szCs w:val="24"/>
        </w:rPr>
        <w:t xml:space="preserve">    </w:t>
      </w:r>
      <w:r>
        <w:rPr>
          <w:rFonts w:ascii="宋体" w:hAnsi="宋体" w:cs="宋体"/>
          <w:b/>
          <w:bCs/>
          <w:kern w:val="0"/>
          <w:sz w:val="24"/>
          <w:szCs w:val="24"/>
        </w:rPr>
        <w:drawing>
          <wp:inline distT="0" distB="0" distL="114300" distR="114300">
            <wp:extent cx="8010525" cy="2732405"/>
            <wp:effectExtent l="0" t="0" r="952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r:link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 xml:space="preserve">                            （图5）</w:t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</w:p>
    <w:p>
      <w:pPr>
        <w:widowControl/>
        <w:jc w:val="left"/>
        <w:rPr>
          <w:b/>
          <w:bCs/>
        </w:rPr>
      </w:pPr>
      <w:r>
        <w:rPr>
          <w:sz w:val="24"/>
        </w:rPr>
        <w:pict>
          <v:shape id="_x0000_s1039" o:spid="_x0000_s1039" o:spt="109" type="#_x0000_t109" style="position:absolute;left:0pt;margin-left:456.15pt;margin-top:91.75pt;height:131.95pt;width:192pt;z-index:251663360;v-text-anchor:middle;mso-width-relative:page;mso-height-relative:page;" filled="f" stroked="t" coordsize="21600,21600" o:gfxdata="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k4vco&#10;2wAAAAwBAAAPAAAAAAAAAAEAIAAAACIAAABkcnMvZG93bnJldi54bWxQSwECFAAUAAAACACHTuJA&#10;j3cUIVcCAACABAAADgAAAAAAAAABACAAAAAqAQAAZHJzL2Uyb0RvYy54bWxQSwUGAAAAAAYABgBZ&#10;AQAA8wUAAAAA&#10;">
            <v:path/>
            <v:fill on="f" focussize="0,0"/>
            <v:stroke weight="2pt" color="#FF0000" joinstyle="round"/>
            <v:imagedata o:title=""/>
            <o:lock v:ext="edit"/>
          </v:shape>
        </w:pict>
      </w:r>
      <w:r>
        <w:rPr>
          <w:rFonts w:hint="eastAsia" w:ascii="宋体" w:hAnsi="宋体" w:cs="宋体"/>
          <w:kern w:val="0"/>
          <w:sz w:val="24"/>
          <w:szCs w:val="24"/>
        </w:rPr>
        <w:t xml:space="preserve">    </w:t>
      </w:r>
      <w:r>
        <w:drawing>
          <wp:inline distT="0" distB="0" distL="114300" distR="114300">
            <wp:extent cx="8028940" cy="4380865"/>
            <wp:effectExtent l="0" t="0" r="1016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94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 xml:space="preserve">                            （图6）</w:t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 xml:space="preserve"> </w:t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2、</w:t>
      </w:r>
      <w:r>
        <w:rPr>
          <w:rFonts w:hint="eastAsia" w:ascii="仿宋_GB2312" w:hAnsi="宋体" w:eastAsia="仿宋_GB2312"/>
          <w:b/>
          <w:bCs/>
          <w:sz w:val="30"/>
          <w:szCs w:val="30"/>
          <w:lang w:eastAsia="zh-CN"/>
        </w:rPr>
        <w:t>提交网站</w:t>
      </w:r>
      <w:r>
        <w:rPr>
          <w:rFonts w:hint="eastAsia" w:ascii="仿宋_GB2312" w:hAnsi="宋体" w:eastAsia="仿宋_GB2312"/>
          <w:b/>
          <w:bCs/>
          <w:sz w:val="30"/>
          <w:szCs w:val="30"/>
        </w:rPr>
        <w:t>注销申请。</w:t>
      </w:r>
    </w:p>
    <w:p>
      <w:pPr>
        <w:spacing w:line="560" w:lineRule="exact"/>
        <w:ind w:firstLine="660"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从〈主菜单</w:t>
      </w:r>
      <w:r>
        <w:rPr>
          <w:b/>
          <w:bCs/>
          <w:szCs w:val="21"/>
        </w:rPr>
        <w:drawing>
          <wp:inline distT="0" distB="0" distL="114300" distR="114300">
            <wp:extent cx="436245" cy="148590"/>
            <wp:effectExtent l="0" t="0" r="1905" b="381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 r:link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b/>
          <w:bCs/>
          <w:sz w:val="30"/>
          <w:szCs w:val="30"/>
        </w:rPr>
        <w:t>网上名称管理</w:t>
      </w:r>
      <w:r>
        <w:rPr>
          <w:b/>
          <w:bCs/>
          <w:szCs w:val="21"/>
        </w:rPr>
        <w:drawing>
          <wp:inline distT="0" distB="0" distL="114300" distR="114300">
            <wp:extent cx="436245" cy="148590"/>
            <wp:effectExtent l="0" t="0" r="1905" b="381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9" r:link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b/>
          <w:bCs/>
          <w:sz w:val="30"/>
          <w:szCs w:val="30"/>
        </w:rPr>
        <w:t>标识管理〉选择右侧的“注销”按钮。如图7所示：</w:t>
      </w:r>
      <w:r>
        <w:rPr>
          <w:rFonts w:hint="eastAsia" w:ascii="宋体" w:hAnsi="宋体" w:cs="宋体"/>
          <w:b/>
          <w:bCs/>
          <w:kern w:val="0"/>
          <w:sz w:val="24"/>
          <w:szCs w:val="24"/>
        </w:rPr>
        <w:t xml:space="preserve"> </w:t>
      </w:r>
    </w:p>
    <w:p>
      <w:pPr>
        <w:widowControl/>
        <w:ind w:firstLine="480" w:firstLineChars="20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pict>
          <v:shape id="_x0000_s1041" o:spid="_x0000_s1041" o:spt="109" type="#_x0000_t109" style="position:absolute;left:0pt;margin-left:1052.25pt;margin-top:105.75pt;height:27.75pt;width:25.5pt;z-index:251665408;mso-width-relative:page;mso-height-relative:page;" fillcolor="#FFFFFF [3201]" filled="f" stroked="t" coordsize="21600,21600">
            <v:path/>
            <v:fill on="f" focussize="0,0"/>
            <v:stroke weight="2.5pt" color="#C0504D [3205]" joinstyle="miter"/>
            <v:imagedata o:title=""/>
            <o:lock v:ext="edit"/>
          </v:shape>
        </w:pic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14230350" cy="3162300"/>
            <wp:effectExtent l="19050" t="0" r="0" b="0"/>
            <wp:docPr id="20" name="图片 3" descr="C:\Users\Administrator\AppData\Roaming\Tencent\Users\1173096167\QQ\WinTemp\RichOle\~W_8[~E4`GUC019%LTKA`7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C:\Users\Administrator\AppData\Roaming\Tencent\Users\1173096167\QQ\WinTemp\RichOle\~W_8[~E4`GUC019%LTKA`7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19" w:firstLineChars="1600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（图7）</w:t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  <w:u w:val="single"/>
        </w:rPr>
      </w:pPr>
    </w:p>
    <w:p>
      <w:pPr>
        <w:pStyle w:val="14"/>
        <w:numPr>
          <w:ilvl w:val="0"/>
          <w:numId w:val="2"/>
        </w:numPr>
        <w:spacing w:line="560" w:lineRule="exact"/>
        <w:ind w:firstLineChars="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填写注销内容，点击“保存”提交市编办。如图8所示：</w:t>
      </w:r>
    </w:p>
    <w:p>
      <w:pPr>
        <w:widowControl/>
        <w:ind w:firstLine="525" w:firstLineChars="25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kern w:val="0"/>
        </w:rPr>
        <w:drawing>
          <wp:inline distT="0" distB="0" distL="0" distR="0">
            <wp:extent cx="6067425" cy="4000500"/>
            <wp:effectExtent l="19050" t="0" r="9525" b="0"/>
            <wp:docPr id="22" name="图片 5" descr="C:\Users\Administrator\AppData\Roaming\Tencent\Users\1173096167\QQ\WinTemp\RichOle\SP_6GXPH0[}8]$A04I%O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C:\Users\Administrator\AppData\Roaming\Tencent\Users\1173096167\QQ\WinTemp\RichOle\SP_6GXPH0[}8]$A04I%ONO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19" w:firstLineChars="1600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（图8）</w:t>
      </w:r>
    </w:p>
    <w:p>
      <w:pPr>
        <w:spacing w:line="560" w:lineRule="exact"/>
        <w:ind w:firstLine="4819" w:firstLineChars="1600"/>
        <w:rPr>
          <w:rFonts w:ascii="仿宋_GB2312" w:hAnsi="宋体" w:eastAsia="仿宋_GB2312"/>
          <w:b/>
          <w:bCs/>
          <w:sz w:val="30"/>
          <w:szCs w:val="30"/>
        </w:rPr>
      </w:pPr>
    </w:p>
    <w:p>
      <w:pPr>
        <w:widowControl/>
        <w:ind w:firstLine="602" w:firstLineChars="20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4、市编办审核后，系统将以手机短信和邮箱回复的方式告知经办人申请是否通过，如果尚未通过，在系统中“查看审核结果”并重新上报。如图9所示：</w:t>
      </w:r>
    </w:p>
    <w:p>
      <w:pPr>
        <w:widowControl/>
        <w:ind w:firstLine="480" w:firstLineChars="20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pict>
          <v:shape id="_x0000_s1042" o:spid="_x0000_s1042" o:spt="109" type="#_x0000_t109" style="position:absolute;left:0pt;margin-left:1004.25pt;margin-top:195pt;height:21.75pt;width:94.5pt;z-index:251666432;mso-width-relative:page;mso-height-relative:page;" fillcolor="#FFFFFF [3201]" filled="f" stroked="t" coordsize="21600,21600">
            <v:path/>
            <v:fill on="f" focussize="0,0"/>
            <v:stroke weight="2.5pt" color="#C0504D [3205]" joinstyle="miter"/>
            <v:imagedata o:title=""/>
            <o:lock v:ext="edit"/>
          </v:shape>
        </w:pic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13925550" cy="3676650"/>
            <wp:effectExtent l="19050" t="0" r="0" b="0"/>
            <wp:docPr id="24" name="图片 9" descr="C:\Users\Administrator\AppData\Roaming\Tencent\Users\1173096167\QQ\WinTemp\RichOle\T[`Q)${B)4SMW[06Q)_$B)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C:\Users\Administrator\AppData\Roaming\Tencent\Users\1173096167\QQ\WinTemp\RichOle\T[`Q)${B)4SMW[06Q)_$B)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255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19" w:firstLineChars="1600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（图9）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ind w:firstLine="602" w:firstLineChars="20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5.注销审核通过后，重新提交</w:t>
      </w:r>
      <w:r>
        <w:rPr>
          <w:rFonts w:hint="eastAsia" w:ascii="仿宋_GB2312" w:hAnsi="宋体" w:eastAsia="仿宋_GB2312"/>
          <w:b/>
          <w:bCs/>
          <w:sz w:val="30"/>
          <w:szCs w:val="30"/>
          <w:lang w:eastAsia="zh-CN"/>
        </w:rPr>
        <w:t>标识</w:t>
      </w:r>
      <w:r>
        <w:rPr>
          <w:rFonts w:hint="eastAsia" w:ascii="仿宋_GB2312" w:hAnsi="宋体" w:eastAsia="仿宋_GB2312"/>
          <w:b/>
          <w:bCs/>
          <w:sz w:val="30"/>
          <w:szCs w:val="30"/>
        </w:rPr>
        <w:t>申请。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spacing w:line="560" w:lineRule="exact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 xml:space="preserve">     (1)后点击左侧主菜单---“网站开办审核/资质复核申请”。如图10、11所示：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sz w:val="24"/>
        </w:rPr>
        <w:pict>
          <v:shape id="_x0000_s1046" o:spid="_x0000_s1046" o:spt="109" type="#_x0000_t109" style="position:absolute;left:0pt;margin-left:47.45pt;margin-top:37.95pt;height:14.25pt;width:109.45pt;z-index:251670528;v-text-anchor:middle;mso-width-relative:page;mso-height-relative:page;" filled="f" stroked="t" coordsize="21600,21600" o:gfxdata="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G7F0fY&#10;AAAACQEAAA8AAAAAAAAAAQAgAAAAIgAAAGRycy9kb3ducmV2LnhtbFBLAQIUABQAAAAIAIdO4kCo&#10;OUiAWQIAAH8EAAAOAAAAAAAAAAEAIAAAACcBAABkcnMvZTJvRG9jLnhtbFBLBQYAAAAABgAGAFkB&#10;AADyBQAAAAA=&#10;">
            <v:path/>
            <v:fill on="f" focussize="0,0"/>
            <v:stroke weight="2pt" color="#FF0000" joinstyle="round"/>
            <v:imagedata o:title=""/>
            <o:lock v:ext="edit"/>
          </v:shape>
        </w:pict>
      </w:r>
      <w:r>
        <w:rPr>
          <w:rFonts w:hint="eastAsia" w:ascii="宋体" w:hAnsi="宋体" w:cs="宋体"/>
          <w:kern w:val="0"/>
          <w:sz w:val="24"/>
          <w:szCs w:val="24"/>
        </w:rPr>
        <w:t xml:space="preserve">        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8077200" cy="5543550"/>
            <wp:effectExtent l="0" t="0" r="0" b="0"/>
            <wp:docPr id="3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b/>
          <w:bCs/>
          <w:sz w:val="30"/>
          <w:szCs w:val="30"/>
        </w:rPr>
        <w:t xml:space="preserve">    </w:t>
      </w:r>
    </w:p>
    <w:p>
      <w:pPr>
        <w:spacing w:line="560" w:lineRule="exact"/>
        <w:ind w:firstLine="6023" w:firstLineChars="2000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（图10）</w:t>
      </w:r>
    </w:p>
    <w:p>
      <w:pPr>
        <w:spacing w:line="560" w:lineRule="exact"/>
        <w:ind w:firstLine="2711" w:firstLineChars="900"/>
        <w:rPr>
          <w:rFonts w:ascii="仿宋_GB2312" w:hAnsi="宋体" w:eastAsia="仿宋_GB2312"/>
          <w:b/>
          <w:bCs/>
          <w:sz w:val="30"/>
          <w:szCs w:val="30"/>
        </w:rPr>
      </w:pPr>
    </w:p>
    <w:p>
      <w:pPr>
        <w:spacing w:line="560" w:lineRule="exact"/>
        <w:rPr>
          <w:rFonts w:ascii="仿宋_GB2312" w:hAnsi="宋体" w:eastAsia="仿宋_GB2312"/>
          <w:b/>
          <w:bCs/>
          <w:sz w:val="30"/>
          <w:szCs w:val="30"/>
        </w:rPr>
      </w:pP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2.点击“点击申请”按钮，在弹出的页面中，填报相关信息，红色星号的是必填项。  （如图10所示）</w:t>
      </w:r>
    </w:p>
    <w:p>
      <w:pPr>
        <w:widowControl/>
        <w:jc w:val="left"/>
      </w:pPr>
      <w:r>
        <w:rPr>
          <w:rFonts w:hint="eastAsia" w:ascii="宋体" w:hAnsi="宋体" w:cs="宋体"/>
          <w:b/>
          <w:bCs/>
          <w:kern w:val="0"/>
          <w:sz w:val="24"/>
          <w:szCs w:val="24"/>
        </w:rPr>
        <w:t xml:space="preserve">                            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7011035" cy="6543675"/>
            <wp:effectExtent l="0" t="0" r="18415" b="9525"/>
            <wp:docPr id="3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 descr="IMG_2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03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 w:ascii="宋体" w:hAnsi="宋体" w:cs="宋体"/>
          <w:kern w:val="0"/>
          <w:sz w:val="24"/>
          <w:szCs w:val="24"/>
        </w:rPr>
        <w:t xml:space="preserve">                            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7029450" cy="6134100"/>
            <wp:effectExtent l="0" t="0" r="0" b="0"/>
            <wp:docPr id="3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IMG_25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 xml:space="preserve">                                          （图11）</w:t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color w:val="FF0000"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color w:val="FF0000"/>
          <w:sz w:val="30"/>
          <w:szCs w:val="30"/>
        </w:rPr>
        <w:t>填写说明：</w:t>
      </w:r>
    </w:p>
    <w:p>
      <w:pPr>
        <w:widowControl/>
        <w:numPr>
          <w:ilvl w:val="0"/>
          <w:numId w:val="3"/>
        </w:numPr>
        <w:ind w:firstLine="602" w:firstLineChars="20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选择申请类型为“新开办网站申请”</w:t>
      </w:r>
      <w:r>
        <w:rPr>
          <w:rFonts w:hint="eastAsia" w:ascii="仿宋_GB2312" w:hAnsi="宋体" w:eastAsia="仿宋_GB2312"/>
          <w:b/>
          <w:bCs/>
          <w:sz w:val="30"/>
          <w:szCs w:val="30"/>
          <w:lang w:eastAsia="zh-CN"/>
        </w:rPr>
        <w:t>、</w:t>
      </w:r>
      <w:r>
        <w:rPr>
          <w:rFonts w:hint="eastAsia" w:ascii="仿宋_GB2312" w:hAnsi="宋体" w:eastAsia="仿宋_GB2312"/>
          <w:b/>
          <w:bCs/>
          <w:sz w:val="30"/>
          <w:szCs w:val="30"/>
        </w:rPr>
        <w:t xml:space="preserve"> “我单位准备将网站标识挂在</w:t>
      </w:r>
      <w:r>
        <w:rPr>
          <w:rFonts w:hint="eastAsia" w:ascii="仿宋_GB2312" w:hAnsi="宋体" w:eastAsia="仿宋_GB2312"/>
          <w:b/>
          <w:bCs/>
          <w:sz w:val="30"/>
          <w:szCs w:val="30"/>
          <w:u w:val="single"/>
        </w:rPr>
        <w:t>网络红页</w:t>
      </w:r>
      <w:r>
        <w:rPr>
          <w:rFonts w:hint="eastAsia" w:ascii="仿宋_GB2312" w:hAnsi="宋体" w:eastAsia="仿宋_GB2312"/>
          <w:b/>
          <w:bCs/>
          <w:sz w:val="30"/>
          <w:szCs w:val="30"/>
        </w:rPr>
        <w:t>上”。</w:t>
      </w:r>
    </w:p>
    <w:p>
      <w:pPr>
        <w:widowControl/>
        <w:numPr>
          <w:ilvl w:val="0"/>
          <w:numId w:val="3"/>
        </w:numPr>
        <w:ind w:firstLine="602" w:firstLineChars="20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填写网站基本信息：</w:t>
      </w:r>
    </w:p>
    <w:p>
      <w:pPr>
        <w:widowControl/>
        <w:ind w:firstLine="2108" w:firstLineChars="70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网站名称：</w:t>
      </w:r>
      <w:r>
        <w:rPr>
          <w:rFonts w:hint="eastAsia" w:ascii="仿宋_GB2312" w:hAnsi="宋体" w:eastAsia="仿宋_GB2312"/>
          <w:b/>
          <w:bCs/>
          <w:color w:val="F79646" w:themeColor="accent6"/>
          <w:sz w:val="30"/>
          <w:szCs w:val="30"/>
        </w:rPr>
        <w:t>一般为单位名称。</w:t>
      </w:r>
    </w:p>
    <w:p>
      <w:pPr>
        <w:spacing w:line="560" w:lineRule="exact"/>
        <w:rPr>
          <w:rFonts w:ascii="仿宋_GB2312" w:hAnsi="宋体" w:eastAsia="仿宋_GB2312"/>
          <w:b/>
          <w:bCs/>
          <w:color w:val="F79646" w:themeColor="accent6"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 xml:space="preserve">              英文域名和IP地址：</w:t>
      </w:r>
      <w:r>
        <w:rPr>
          <w:rFonts w:hint="eastAsia" w:ascii="仿宋_GB2312" w:hAnsi="宋体" w:eastAsia="仿宋_GB2312"/>
          <w:b/>
          <w:bCs/>
          <w:color w:val="F79646" w:themeColor="accent6"/>
          <w:sz w:val="30"/>
          <w:szCs w:val="30"/>
        </w:rPr>
        <w:t>不填写</w:t>
      </w:r>
    </w:p>
    <w:p>
      <w:pPr>
        <w:spacing w:line="560" w:lineRule="exact"/>
        <w:ind w:firstLine="2060" w:firstLineChars="684"/>
        <w:rPr>
          <w:rFonts w:ascii="仿宋_GB2312" w:hAnsi="宋体" w:eastAsia="仿宋_GB2312"/>
          <w:b/>
          <w:bCs/>
          <w:color w:val="F79646" w:themeColor="accent6"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color w:val="000000" w:themeColor="text1"/>
          <w:sz w:val="30"/>
          <w:szCs w:val="30"/>
        </w:rPr>
        <w:t>网站简介参照模版：</w:t>
      </w:r>
      <w:r>
        <w:rPr>
          <w:rFonts w:hint="eastAsia" w:ascii="仿宋_GB2312" w:hAnsi="宋体" w:eastAsia="仿宋_GB2312"/>
          <w:b/>
          <w:bCs/>
          <w:color w:val="F79646" w:themeColor="accent6"/>
          <w:sz w:val="30"/>
          <w:szCs w:val="30"/>
        </w:rPr>
        <w:t xml:space="preserve">本网站由某某单位主办，旨在介绍我单位职能、职责、人员编制，面向社会公开工作动态，促进我单位电子政务和信息化建设。  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2"/>
          <w:szCs w:val="32"/>
        </w:rPr>
      </w:pP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二、提交审核。</w:t>
      </w:r>
    </w:p>
    <w:p>
      <w:pPr>
        <w:widowControl/>
        <w:ind w:firstLine="904" w:firstLineChars="30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市编办与CONAC两级负责审核，系统将以手机短信和邮箱回复的方式告知经办人申请是否通过，如果尚未通过，在系统中“查看审核结果”并“修改申请”重新上报。</w:t>
      </w:r>
    </w:p>
    <w:p>
      <w:pPr>
        <w:widowControl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 xml:space="preserve">如图12所示：     </w:t>
      </w:r>
    </w:p>
    <w:p>
      <w:pPr>
        <w:widowControl/>
        <w:jc w:val="left"/>
      </w:pPr>
      <w:r>
        <w:rPr>
          <w:sz w:val="24"/>
        </w:rPr>
        <w:pict>
          <v:shape id="_x0000_s1030" o:spid="_x0000_s1030" o:spt="109" type="#_x0000_t109" style="position:absolute;left:0pt;margin-left:798.15pt;margin-top:135.5pt;height:21.75pt;width:37.5pt;z-index:251657216;v-text-anchor:middle;mso-width-relative:page;mso-height-relative:page;" filled="f" stroked="t" coordsize="21600,21600" o:gfxdata="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RmbyNsA&#10;AAANAQAADwAAAAAAAAABACAAAAAiAAAAZHJzL2Rvd25yZXYueG1sUEsBAhQAFAAAAAgAh07iQLwp&#10;WMpVAgAAfgQAAA4AAAAAAAAAAQAgAAAAKgEAAGRycy9lMm9Eb2MueG1sUEsFBgAAAAAGAAYAWQEA&#10;APEFAAAAAA==&#10;">
            <v:path/>
            <v:fill on="f" focussize="0,0"/>
            <v:stroke weight="2pt" color="#FF0000" joinstyle="round"/>
            <v:imagedata o:title=""/>
            <o:lock v:ext="edit"/>
          </v:shape>
        </w:pict>
      </w:r>
      <w:r>
        <w:rPr>
          <w:sz w:val="24"/>
        </w:rPr>
        <w:pict>
          <v:shape id="_x0000_s1029" o:spid="_x0000_s1029" o:spt="109" type="#_x0000_t109" style="position:absolute;left:0pt;margin-left:836.35pt;margin-top:135.5pt;height:21.75pt;width:27.8pt;z-index:251658240;v-text-anchor:middle;mso-width-relative:page;mso-height-relative:page;" filled="f" stroked="t" coordsize="21600,21600" o:gfxdata="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u14S3b&#10;AAAADQEAAA8AAAAAAAAAAQAgAAAAIgAAAGRycy9kb3ducmV2LnhtbFBLAQIUABQAAAAIAIdO4kAu&#10;9JslVgIAAH4EAAAOAAAAAAAAAAEAIAAAACoBAABkcnMvZTJvRG9jLnhtbFBLBQYAAAAABgAGAFkB&#10;AADyBQAAAAA=&#10;">
            <v:path/>
            <v:fill on="f" focussize="0,0"/>
            <v:stroke weight="2pt" color="#FF0000" joinstyle="round"/>
            <v:imagedata o:title=""/>
            <o:lock v:ext="edit"/>
          </v:shape>
        </w:pict>
      </w:r>
      <w:r>
        <w:rPr>
          <w:rFonts w:hint="eastAsia" w:ascii="宋体" w:hAnsi="宋体" w:cs="宋体"/>
          <w:kern w:val="0"/>
          <w:sz w:val="24"/>
          <w:szCs w:val="24"/>
        </w:rPr>
        <w:t xml:space="preserve">      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10972800" cy="2695575"/>
            <wp:effectExtent l="0" t="0" r="0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19" w:firstLineChars="1600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（图12）</w:t>
      </w:r>
    </w:p>
    <w:p>
      <w:pPr>
        <w:spacing w:line="560" w:lineRule="exact"/>
        <w:ind w:firstLine="643" w:firstLineChars="200"/>
        <w:jc w:val="left"/>
        <w:rPr>
          <w:rFonts w:ascii="仿宋_GB2312" w:hAnsi="宋体" w:eastAsia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jc w:val="left"/>
        <w:rPr>
          <w:rFonts w:ascii="仿宋_GB2312" w:hAnsi="宋体" w:eastAsia="仿宋_GB2312"/>
          <w:b/>
          <w:bCs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2"/>
          <w:szCs w:val="32"/>
        </w:rPr>
        <w:t>三、纸质材料提交</w:t>
      </w:r>
    </w:p>
    <w:p>
      <w:pPr>
        <w:spacing w:line="560" w:lineRule="exact"/>
        <w:ind w:firstLine="602" w:firstLineChars="20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（一）党政机关</w:t>
      </w:r>
    </w:p>
    <w:p>
      <w:pPr>
        <w:spacing w:line="560" w:lineRule="exact"/>
        <w:ind w:firstLine="602" w:firstLineChars="200"/>
        <w:jc w:val="left"/>
        <w:rPr>
          <w:rFonts w:ascii="仿宋_GB2312" w:hAnsi="宋体" w:eastAsia="仿宋_GB2312"/>
          <w:b/>
          <w:bCs/>
          <w:color w:val="FF0000"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color w:val="FF0000"/>
          <w:sz w:val="30"/>
          <w:szCs w:val="30"/>
        </w:rPr>
        <w:t>提交内容：1、《党政机关网站资格复核申请表》三份并加盖单位公章----下载位置：〈主菜单</w:t>
      </w:r>
      <w:r>
        <w:rPr>
          <w:rFonts w:hint="eastAsia" w:ascii="仿宋_GB2312" w:hAnsi="宋体" w:eastAsia="仿宋_GB2312"/>
          <w:b/>
          <w:bCs/>
          <w:color w:val="FF0000"/>
          <w:sz w:val="30"/>
          <w:szCs w:val="30"/>
        </w:rPr>
        <w:fldChar w:fldCharType="begin"/>
      </w:r>
      <w:r>
        <w:rPr>
          <w:rFonts w:hint="eastAsia" w:ascii="仿宋_GB2312" w:hAnsi="宋体" w:eastAsia="仿宋_GB2312"/>
          <w:b/>
          <w:bCs/>
          <w:color w:val="FF0000"/>
          <w:sz w:val="30"/>
          <w:szCs w:val="30"/>
        </w:rPr>
        <w:instrText xml:space="preserve"> INCLUDEPICTURE  "H:\\AppData\\Local\\Temp\\ksohtml\\wpsA75A.tmp.png" \* MERGEFORMATINET </w:instrText>
      </w:r>
      <w:r>
        <w:rPr>
          <w:rFonts w:hint="eastAsia" w:ascii="仿宋_GB2312" w:hAnsi="宋体" w:eastAsia="仿宋_GB2312"/>
          <w:b/>
          <w:bCs/>
          <w:color w:val="FF0000"/>
          <w:sz w:val="30"/>
          <w:szCs w:val="30"/>
        </w:rPr>
        <w:fldChar w:fldCharType="separate"/>
      </w:r>
      <w:r>
        <w:rPr>
          <w:rFonts w:hint="eastAsia" w:ascii="仿宋_GB2312" w:hAnsi="宋体" w:eastAsia="仿宋_GB2312"/>
          <w:b/>
          <w:bCs/>
          <w:color w:val="FF0000"/>
          <w:sz w:val="30"/>
          <w:szCs w:val="30"/>
        </w:rPr>
        <w:drawing>
          <wp:inline distT="0" distB="0" distL="114300" distR="114300">
            <wp:extent cx="436245" cy="148590"/>
            <wp:effectExtent l="0" t="0" r="1905" b="38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7" r:link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b/>
          <w:bCs/>
          <w:color w:val="FF0000"/>
          <w:sz w:val="30"/>
          <w:szCs w:val="30"/>
        </w:rPr>
        <w:fldChar w:fldCharType="end"/>
      </w:r>
      <w:r>
        <w:rPr>
          <w:rFonts w:hint="eastAsia" w:ascii="仿宋_GB2312" w:hAnsi="宋体" w:eastAsia="仿宋_GB2312"/>
          <w:b/>
          <w:bCs/>
          <w:color w:val="FF0000"/>
          <w:sz w:val="30"/>
          <w:szCs w:val="30"/>
        </w:rPr>
        <w:t>网站开办审核/资格复核申请〉右侧的“打印申请表”。</w:t>
      </w:r>
      <w:r>
        <w:rPr>
          <w:rFonts w:hint="eastAsia" w:ascii="仿宋_GB2312" w:hAnsi="宋体" w:eastAsia="仿宋_GB2312"/>
          <w:b/>
          <w:bCs/>
          <w:sz w:val="30"/>
          <w:szCs w:val="30"/>
        </w:rPr>
        <w:t>如图13所示：</w:t>
      </w:r>
    </w:p>
    <w:p>
      <w:pPr>
        <w:spacing w:line="560" w:lineRule="exact"/>
        <w:ind w:firstLine="2108" w:firstLineChars="700"/>
        <w:jc w:val="left"/>
        <w:rPr>
          <w:rFonts w:ascii="仿宋_GB2312" w:hAnsi="宋体" w:eastAsia="仿宋_GB2312"/>
          <w:b/>
          <w:bCs/>
          <w:color w:val="FF0000"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color w:val="FF0000"/>
          <w:sz w:val="30"/>
          <w:szCs w:val="30"/>
        </w:rPr>
        <w:t>2、经办人身份证复印件一份并加盖单位公章。</w:t>
      </w:r>
    </w:p>
    <w:p>
      <w:pPr>
        <w:widowControl/>
        <w:jc w:val="left"/>
      </w:pPr>
      <w:r>
        <w:rPr>
          <w:sz w:val="24"/>
        </w:rPr>
        <w:pict>
          <v:shape id="_x0000_s1028" o:spid="_x0000_s1028" o:spt="109" type="#_x0000_t109" style="position:absolute;left:0pt;margin-left:961.65pt;margin-top:193.65pt;height:21.75pt;width:37.5pt;z-index:251658240;v-text-anchor:middle;mso-width-relative:page;mso-height-relative:page;" filled="f" stroked="t" coordsize="21600,21600" o:gfxdata="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Q5iDt2gAA&#10;AA0BAAAPAAAAAAAAAAEAIAAAACIAAABkcnMvZG93bnJldi54bWxQSwECFAAUAAAACACHTuJAZBuE&#10;k1UCAAB+BAAADgAAAAAAAAABACAAAAApAQAAZHJzL2Uyb0RvYy54bWxQSwUGAAAAAAYABgBZAQAA&#10;8AUAAAAA&#10;">
            <v:path/>
            <v:fill on="f" focussize="0,0"/>
            <v:stroke weight="2pt" color="#FF0000" joinstyle="round"/>
            <v:imagedata o:title=""/>
            <o:lock v:ext="edit"/>
          </v:shape>
        </w:pict>
      </w:r>
      <w:r>
        <w:rPr>
          <w:rFonts w:hint="eastAsia" w:ascii="宋体" w:hAnsi="宋体" w:cs="宋体"/>
          <w:kern w:val="0"/>
          <w:sz w:val="24"/>
          <w:szCs w:val="24"/>
        </w:rPr>
        <w:t xml:space="preserve">    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12792075" cy="4686300"/>
            <wp:effectExtent l="0" t="0" r="9525" b="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20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8433" w:firstLineChars="280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（图13）</w:t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  <w:u w:val="single"/>
        </w:rPr>
      </w:pPr>
    </w:p>
    <w:p>
      <w:pPr>
        <w:ind w:firstLine="753" w:firstLineChars="250"/>
        <w:rPr>
          <w:b/>
          <w:bCs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（二）事业单位</w:t>
      </w:r>
    </w:p>
    <w:p>
      <w:pPr>
        <w:spacing w:line="560" w:lineRule="exact"/>
        <w:ind w:firstLine="1205" w:firstLineChars="400"/>
        <w:jc w:val="left"/>
        <w:rPr>
          <w:rFonts w:ascii="仿宋_GB2312" w:hAnsi="宋体" w:eastAsia="仿宋_GB2312"/>
          <w:b/>
          <w:bCs/>
          <w:color w:val="FF0000"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color w:val="FF0000"/>
          <w:sz w:val="30"/>
          <w:szCs w:val="30"/>
        </w:rPr>
        <w:t>提交内容：1、《事业单位网上名称审核表》三份并加盖单位公章-----下载位置：域名工作群2（QQ群号：711477063）共享文件。</w:t>
      </w:r>
    </w:p>
    <w:p>
      <w:pPr>
        <w:spacing w:line="560" w:lineRule="exact"/>
        <w:ind w:firstLine="3012" w:firstLineChars="1000"/>
        <w:jc w:val="left"/>
        <w:rPr>
          <w:rFonts w:ascii="仿宋_GB2312" w:hAnsi="宋体" w:eastAsia="仿宋_GB2312"/>
          <w:b/>
          <w:bCs/>
          <w:color w:val="FF0000"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color w:val="FF0000"/>
          <w:sz w:val="30"/>
          <w:szCs w:val="30"/>
        </w:rPr>
        <w:t>提示：《事业单位网上名称审核表》内容填写参照下图14所示红色圈标注的“打印申请表”。</w:t>
      </w:r>
    </w:p>
    <w:p>
      <w:pPr>
        <w:spacing w:line="560" w:lineRule="exact"/>
        <w:ind w:firstLine="2711" w:firstLineChars="900"/>
        <w:jc w:val="left"/>
        <w:rPr>
          <w:rFonts w:ascii="仿宋_GB2312" w:hAnsi="宋体" w:eastAsia="仿宋_GB2312"/>
          <w:b/>
          <w:bCs/>
          <w:color w:val="FF0000"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color w:val="FF0000"/>
          <w:sz w:val="30"/>
          <w:szCs w:val="30"/>
        </w:rPr>
        <w:t>2、经办人身份证复印件一份加盖单位公章。</w:t>
      </w:r>
    </w:p>
    <w:p>
      <w:pPr>
        <w:widowControl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sz w:val="24"/>
        </w:rPr>
        <w:pict>
          <v:shape id="_x0000_s1027" o:spid="_x0000_s1027" o:spt="109" type="#_x0000_t109" style="position:absolute;left:0pt;margin-left:1004.4pt;margin-top:193.3pt;height:21.75pt;width:37.5pt;z-index:251659264;v-text-anchor:middle;mso-width-relative:page;mso-height-relative:page;" filled="f" stroked="t" coordsize="21600,21600" o:gfxdata="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TuIxK9sA&#10;AAANAQAADwAAAAAAAAABACAAAAAiAAAAZHJzL2Rvd25yZXYueG1sUEsBAhQAFAAAAAgAh07iQKia&#10;F8VVAgAAfgQAAA4AAAAAAAAAAQAgAAAAKgEAAGRycy9lMm9Eb2MueG1sUEsFBgAAAAAGAAYAWQEA&#10;APEFAAAAAA==&#10;">
            <v:path/>
            <v:fill on="f" focussize="0,0"/>
            <v:stroke weight="2pt" color="#FF0000" joinstyle="round"/>
            <v:imagedata o:title=""/>
            <o:lock v:ext="edit"/>
          </v:shape>
        </w:pict>
      </w:r>
      <w:r>
        <w:rPr>
          <w:rFonts w:hint="eastAsia" w:ascii="宋体" w:hAnsi="宋体" w:cs="宋体"/>
          <w:kern w:val="0"/>
          <w:sz w:val="24"/>
          <w:szCs w:val="24"/>
        </w:rPr>
        <w:t xml:space="preserve">    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13382625" cy="3476625"/>
            <wp:effectExtent l="0" t="0" r="9525" b="9525"/>
            <wp:docPr id="21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5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2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8433" w:firstLineChars="2800"/>
        <w:jc w:val="left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（图14）</w:t>
      </w:r>
    </w:p>
    <w:p>
      <w:pPr>
        <w:spacing w:line="560" w:lineRule="exact"/>
        <w:ind w:firstLine="660"/>
        <w:jc w:val="left"/>
        <w:rPr>
          <w:rFonts w:ascii="仿宋_GB2312" w:hAnsi="宋体" w:eastAsia="仿宋_GB2312"/>
          <w:b/>
          <w:bCs/>
          <w:sz w:val="30"/>
          <w:szCs w:val="30"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pStyle w:val="14"/>
        <w:numPr>
          <w:ilvl w:val="0"/>
          <w:numId w:val="4"/>
        </w:numPr>
        <w:spacing w:line="560" w:lineRule="exact"/>
        <w:ind w:firstLineChars="0"/>
        <w:jc w:val="left"/>
        <w:rPr>
          <w:rFonts w:ascii="仿宋_GB2312" w:hAnsi="宋体" w:eastAsia="仿宋_GB2312"/>
          <w:b/>
          <w:bCs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2"/>
          <w:szCs w:val="32"/>
        </w:rPr>
        <w:t>重新解析域名</w:t>
      </w:r>
    </w:p>
    <w:p>
      <w:pPr>
        <w:pStyle w:val="14"/>
        <w:spacing w:line="560" w:lineRule="exact"/>
        <w:ind w:left="1600" w:firstLine="0" w:firstLineChars="0"/>
        <w:jc w:val="left"/>
        <w:rPr>
          <w:rFonts w:ascii="仿宋_GB2312" w:hAnsi="宋体" w:eastAsia="仿宋_GB2312"/>
          <w:b/>
          <w:bCs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2"/>
          <w:szCs w:val="32"/>
        </w:rPr>
        <w:t>注意：</w:t>
      </w:r>
      <w:r>
        <w:rPr>
          <w:rFonts w:hint="eastAsia" w:ascii="仿宋_GB2312" w:hAnsi="宋体" w:eastAsia="仿宋_GB2312"/>
          <w:b/>
          <w:bCs/>
          <w:color w:val="FF0000"/>
          <w:sz w:val="32"/>
          <w:szCs w:val="32"/>
        </w:rPr>
        <w:t>挂标位置由网络红页变为自建网站的</w:t>
      </w:r>
    </w:p>
    <w:p>
      <w:pPr>
        <w:ind w:firstLine="753" w:firstLineChars="250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>1、进入系统，主菜单</w:t>
      </w: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INCLUDEPICTURE  "H:\\AppData\\Local\\Temp\\ksohtml\\wpsA75A.tmp.png" \* MERGEFORMATINET </w:instrText>
      </w:r>
      <w:r>
        <w:rPr>
          <w:b/>
          <w:bCs/>
          <w:szCs w:val="21"/>
        </w:rPr>
        <w:fldChar w:fldCharType="separate"/>
      </w:r>
      <w:r>
        <w:rPr>
          <w:b/>
          <w:bCs/>
          <w:szCs w:val="21"/>
        </w:rPr>
        <w:drawing>
          <wp:inline distT="0" distB="0" distL="114300" distR="114300">
            <wp:extent cx="436245" cy="148590"/>
            <wp:effectExtent l="0" t="0" r="190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r:link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1"/>
        </w:rPr>
        <w:fldChar w:fldCharType="end"/>
      </w:r>
      <w:r>
        <w:rPr>
          <w:rFonts w:hint="eastAsia" w:ascii="仿宋_GB2312" w:hAnsi="宋体" w:eastAsia="仿宋_GB2312"/>
          <w:b/>
          <w:bCs/>
          <w:sz w:val="30"/>
          <w:szCs w:val="30"/>
        </w:rPr>
        <w:t>网上名称管理</w:t>
      </w: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INCLUDEPICTURE  "H:\\AppData\\Local\\Temp\\ksohtml\\wpsA75A.tmp.png" \* MERGEFORMATINET </w:instrText>
      </w:r>
      <w:r>
        <w:rPr>
          <w:b/>
          <w:bCs/>
          <w:szCs w:val="21"/>
        </w:rPr>
        <w:fldChar w:fldCharType="separate"/>
      </w:r>
      <w:r>
        <w:rPr>
          <w:b/>
          <w:bCs/>
          <w:szCs w:val="21"/>
        </w:rPr>
        <w:drawing>
          <wp:inline distT="0" distB="0" distL="114300" distR="114300">
            <wp:extent cx="436245" cy="148590"/>
            <wp:effectExtent l="0" t="0" r="190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 r:link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1"/>
        </w:rPr>
        <w:fldChar w:fldCharType="end"/>
      </w:r>
      <w:r>
        <w:rPr>
          <w:rFonts w:hint="eastAsia" w:ascii="仿宋_GB2312" w:hAnsi="宋体" w:eastAsia="仿宋_GB2312"/>
          <w:b/>
          <w:bCs/>
          <w:sz w:val="30"/>
          <w:szCs w:val="30"/>
        </w:rPr>
        <w:t xml:space="preserve"> 域名业务管理，点击右侧“域名解析”。如图15所示：</w:t>
      </w:r>
    </w:p>
    <w:p>
      <w:pPr>
        <w:widowControl/>
        <w:jc w:val="left"/>
      </w:pPr>
      <w:r>
        <w:rPr>
          <w:rFonts w:hint="eastAsia" w:ascii="宋体" w:hAnsi="宋体" w:cs="宋体"/>
          <w:kern w:val="0"/>
          <w:sz w:val="24"/>
          <w:szCs w:val="24"/>
        </w:rPr>
        <w:t xml:space="preserve">   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13307695" cy="2733675"/>
            <wp:effectExtent l="0" t="0" r="8255" b="952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769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746" w:firstLineChars="3200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/>
          <w:b/>
          <w:bCs/>
        </w:rPr>
        <w:t xml:space="preserve"> </w:t>
      </w:r>
      <w:r>
        <w:rPr>
          <w:rFonts w:hint="eastAsia" w:ascii="仿宋_GB2312" w:hAnsi="宋体" w:eastAsia="仿宋_GB2312"/>
          <w:b/>
          <w:bCs/>
          <w:sz w:val="30"/>
          <w:szCs w:val="30"/>
        </w:rPr>
        <w:t>（图15）</w:t>
      </w:r>
    </w:p>
    <w:p>
      <w:pPr>
        <w:ind w:firstLine="14757" w:firstLineChars="4900"/>
        <w:rPr>
          <w:rFonts w:ascii="仿宋_GB2312" w:hAnsi="宋体" w:eastAsia="仿宋_GB2312"/>
          <w:b/>
          <w:bCs/>
          <w:sz w:val="30"/>
          <w:szCs w:val="30"/>
        </w:rPr>
      </w:pPr>
    </w:p>
    <w:p>
      <w:pPr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sz w:val="30"/>
          <w:szCs w:val="30"/>
        </w:rPr>
        <w:t xml:space="preserve">        2、修改解析信息：删除原解析内容后，重新“添加解析”一条。（主机记录选：@；记录类型：URL转发；目标地址：填写变更后的英文域名），点击确认，自动生成两条记录，则完成解析。如图16所示：</w:t>
      </w:r>
    </w:p>
    <w:p>
      <w:pPr>
        <w:widowControl/>
        <w:jc w:val="left"/>
      </w:pPr>
      <w:r>
        <w:rPr>
          <w:rFonts w:hint="eastAsia" w:ascii="宋体" w:hAnsi="宋体" w:cs="宋体"/>
          <w:kern w:val="0"/>
          <w:sz w:val="24"/>
          <w:szCs w:val="24"/>
        </w:rPr>
        <w:t xml:space="preserve">      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8181975" cy="5219700"/>
            <wp:effectExtent l="0" t="0" r="9525" b="0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746" w:firstLineChars="3200"/>
        <w:rPr>
          <w:rFonts w:ascii="仿宋_GB2312" w:hAnsi="宋体" w:eastAsia="仿宋_GB2312"/>
          <w:b/>
          <w:bCs/>
          <w:sz w:val="30"/>
          <w:szCs w:val="30"/>
        </w:rPr>
      </w:pPr>
      <w:r>
        <w:rPr>
          <w:rFonts w:hint="eastAsia"/>
          <w:b/>
          <w:bCs/>
        </w:rPr>
        <w:t xml:space="preserve"> </w:t>
      </w:r>
      <w:r>
        <w:rPr>
          <w:rFonts w:hint="eastAsia" w:ascii="仿宋_GB2312" w:hAnsi="宋体" w:eastAsia="仿宋_GB2312"/>
          <w:b/>
          <w:bCs/>
          <w:sz w:val="30"/>
          <w:szCs w:val="30"/>
        </w:rPr>
        <w:t>（图16）</w:t>
      </w:r>
    </w:p>
    <w:p>
      <w:pPr>
        <w:rPr>
          <w:rFonts w:ascii="仿宋_GB2312" w:hAnsi="宋体" w:eastAsia="仿宋_GB2312"/>
          <w:sz w:val="30"/>
          <w:szCs w:val="30"/>
        </w:rPr>
      </w:pPr>
    </w:p>
    <w:p>
      <w:pPr>
        <w:ind w:firstLine="1205" w:firstLineChars="400"/>
        <w:rPr>
          <w:rFonts w:ascii="仿宋_GB2312" w:hAnsi="宋体" w:eastAsia="仿宋_GB2312"/>
          <w:b/>
          <w:bCs/>
          <w:sz w:val="30"/>
          <w:szCs w:val="30"/>
        </w:rPr>
      </w:pPr>
    </w:p>
    <w:p>
      <w:pPr>
        <w:ind w:firstLine="1205" w:firstLineChars="400"/>
        <w:rPr>
          <w:rFonts w:ascii="仿宋_GB2312" w:hAnsi="宋体" w:eastAsia="仿宋_GB2312"/>
          <w:b/>
          <w:bCs/>
          <w:sz w:val="30"/>
          <w:szCs w:val="30"/>
        </w:rPr>
      </w:pPr>
    </w:p>
    <w:p>
      <w:pPr>
        <w:rPr>
          <w:b/>
          <w:bCs/>
        </w:rPr>
      </w:pPr>
      <w:bookmarkStart w:id="0" w:name="_GoBack"/>
      <w:bookmarkEnd w:id="0"/>
    </w:p>
    <w:p>
      <w:pPr>
        <w:rPr>
          <w:b/>
          <w:bCs/>
        </w:rPr>
      </w:pPr>
    </w:p>
    <w:p>
      <w:pPr>
        <w:rPr>
          <w:b/>
          <w:bCs/>
        </w:rPr>
      </w:pPr>
    </w:p>
    <w:sectPr>
      <w:pgSz w:w="16783" w:h="11850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16BF0C"/>
    <w:multiLevelType w:val="singleLevel"/>
    <w:tmpl w:val="8816BF0C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32C3421"/>
    <w:multiLevelType w:val="multilevel"/>
    <w:tmpl w:val="132C3421"/>
    <w:lvl w:ilvl="0" w:tentative="0">
      <w:start w:val="4"/>
      <w:numFmt w:val="japaneseCounting"/>
      <w:lvlText w:val="%1、"/>
      <w:lvlJc w:val="left"/>
      <w:pPr>
        <w:ind w:left="16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720" w:hanging="420"/>
      </w:pPr>
    </w:lvl>
    <w:lvl w:ilvl="2" w:tentative="0">
      <w:start w:val="1"/>
      <w:numFmt w:val="lowerRoman"/>
      <w:lvlText w:val="%3."/>
      <w:lvlJc w:val="right"/>
      <w:pPr>
        <w:ind w:left="2140" w:hanging="420"/>
      </w:pPr>
    </w:lvl>
    <w:lvl w:ilvl="3" w:tentative="0">
      <w:start w:val="1"/>
      <w:numFmt w:val="decimal"/>
      <w:lvlText w:val="%4."/>
      <w:lvlJc w:val="left"/>
      <w:pPr>
        <w:ind w:left="2560" w:hanging="420"/>
      </w:pPr>
    </w:lvl>
    <w:lvl w:ilvl="4" w:tentative="0">
      <w:start w:val="1"/>
      <w:numFmt w:val="lowerLetter"/>
      <w:lvlText w:val="%5)"/>
      <w:lvlJc w:val="left"/>
      <w:pPr>
        <w:ind w:left="2980" w:hanging="420"/>
      </w:pPr>
    </w:lvl>
    <w:lvl w:ilvl="5" w:tentative="0">
      <w:start w:val="1"/>
      <w:numFmt w:val="lowerRoman"/>
      <w:lvlText w:val="%6."/>
      <w:lvlJc w:val="right"/>
      <w:pPr>
        <w:ind w:left="3400" w:hanging="420"/>
      </w:pPr>
    </w:lvl>
    <w:lvl w:ilvl="6" w:tentative="0">
      <w:start w:val="1"/>
      <w:numFmt w:val="decimal"/>
      <w:lvlText w:val="%7."/>
      <w:lvlJc w:val="left"/>
      <w:pPr>
        <w:ind w:left="3820" w:hanging="420"/>
      </w:pPr>
    </w:lvl>
    <w:lvl w:ilvl="7" w:tentative="0">
      <w:start w:val="1"/>
      <w:numFmt w:val="lowerLetter"/>
      <w:lvlText w:val="%8)"/>
      <w:lvlJc w:val="left"/>
      <w:pPr>
        <w:ind w:left="4240" w:hanging="420"/>
      </w:pPr>
    </w:lvl>
    <w:lvl w:ilvl="8" w:tentative="0">
      <w:start w:val="1"/>
      <w:numFmt w:val="lowerRoman"/>
      <w:lvlText w:val="%9."/>
      <w:lvlJc w:val="right"/>
      <w:pPr>
        <w:ind w:left="4660" w:hanging="420"/>
      </w:pPr>
    </w:lvl>
  </w:abstractNum>
  <w:abstractNum w:abstractNumId="2">
    <w:nsid w:val="1973B870"/>
    <w:multiLevelType w:val="multilevel"/>
    <w:tmpl w:val="1973B870"/>
    <w:lvl w:ilvl="0" w:tentative="0">
      <w:start w:val="3"/>
      <w:numFmt w:val="decimal"/>
      <w:suff w:val="nothing"/>
      <w:lvlText w:val="%1、"/>
      <w:lvlJc w:val="left"/>
    </w:lvl>
    <w:lvl w:ilvl="1" w:tentative="0">
      <w:start w:val="1"/>
      <w:numFmt w:val="lowerLetter"/>
      <w:lvlText w:val="%2)"/>
      <w:lvlJc w:val="left"/>
      <w:pPr>
        <w:ind w:left="1500" w:hanging="420"/>
      </w:pPr>
    </w:lvl>
    <w:lvl w:ilvl="2" w:tentative="0">
      <w:start w:val="1"/>
      <w:numFmt w:val="lowerRoman"/>
      <w:lvlText w:val="%3."/>
      <w:lvlJc w:val="right"/>
      <w:pPr>
        <w:ind w:left="1920" w:hanging="420"/>
      </w:pPr>
    </w:lvl>
    <w:lvl w:ilvl="3" w:tentative="0">
      <w:start w:val="1"/>
      <w:numFmt w:val="decimal"/>
      <w:lvlText w:val="%4."/>
      <w:lvlJc w:val="left"/>
      <w:pPr>
        <w:ind w:left="2340" w:hanging="420"/>
      </w:pPr>
    </w:lvl>
    <w:lvl w:ilvl="4" w:tentative="0">
      <w:start w:val="1"/>
      <w:numFmt w:val="lowerLetter"/>
      <w:lvlText w:val="%5)"/>
      <w:lvlJc w:val="left"/>
      <w:pPr>
        <w:ind w:left="2760" w:hanging="420"/>
      </w:pPr>
    </w:lvl>
    <w:lvl w:ilvl="5" w:tentative="0">
      <w:start w:val="1"/>
      <w:numFmt w:val="lowerRoman"/>
      <w:lvlText w:val="%6."/>
      <w:lvlJc w:val="right"/>
      <w:pPr>
        <w:ind w:left="3180" w:hanging="420"/>
      </w:pPr>
    </w:lvl>
    <w:lvl w:ilvl="6" w:tentative="0">
      <w:start w:val="1"/>
      <w:numFmt w:val="decimal"/>
      <w:lvlText w:val="%7."/>
      <w:lvlJc w:val="left"/>
      <w:pPr>
        <w:ind w:left="3600" w:hanging="420"/>
      </w:pPr>
    </w:lvl>
    <w:lvl w:ilvl="7" w:tentative="0">
      <w:start w:val="1"/>
      <w:numFmt w:val="lowerLetter"/>
      <w:lvlText w:val="%8)"/>
      <w:lvlJc w:val="left"/>
      <w:pPr>
        <w:ind w:left="4020" w:hanging="420"/>
      </w:pPr>
    </w:lvl>
    <w:lvl w:ilvl="8" w:tentative="0">
      <w:start w:val="1"/>
      <w:numFmt w:val="lowerRoman"/>
      <w:lvlText w:val="%9."/>
      <w:lvlJc w:val="right"/>
      <w:pPr>
        <w:ind w:left="4440" w:hanging="420"/>
      </w:pPr>
    </w:lvl>
  </w:abstractNum>
  <w:abstractNum w:abstractNumId="3">
    <w:nsid w:val="4F9669A6"/>
    <w:multiLevelType w:val="multilevel"/>
    <w:tmpl w:val="4F9669A6"/>
    <w:lvl w:ilvl="0" w:tentative="0">
      <w:start w:val="3"/>
      <w:numFmt w:val="decimal"/>
      <w:lvlText w:val="%1、"/>
      <w:lvlJc w:val="left"/>
      <w:pPr>
        <w:ind w:left="13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00" w:hanging="420"/>
      </w:pPr>
    </w:lvl>
    <w:lvl w:ilvl="2" w:tentative="0">
      <w:start w:val="1"/>
      <w:numFmt w:val="lowerRoman"/>
      <w:lvlText w:val="%3."/>
      <w:lvlJc w:val="right"/>
      <w:pPr>
        <w:ind w:left="1920" w:hanging="420"/>
      </w:pPr>
    </w:lvl>
    <w:lvl w:ilvl="3" w:tentative="0">
      <w:start w:val="1"/>
      <w:numFmt w:val="decimal"/>
      <w:lvlText w:val="%4."/>
      <w:lvlJc w:val="left"/>
      <w:pPr>
        <w:ind w:left="2340" w:hanging="420"/>
      </w:pPr>
    </w:lvl>
    <w:lvl w:ilvl="4" w:tentative="0">
      <w:start w:val="1"/>
      <w:numFmt w:val="lowerLetter"/>
      <w:lvlText w:val="%5)"/>
      <w:lvlJc w:val="left"/>
      <w:pPr>
        <w:ind w:left="2760" w:hanging="420"/>
      </w:pPr>
    </w:lvl>
    <w:lvl w:ilvl="5" w:tentative="0">
      <w:start w:val="1"/>
      <w:numFmt w:val="lowerRoman"/>
      <w:lvlText w:val="%6."/>
      <w:lvlJc w:val="right"/>
      <w:pPr>
        <w:ind w:left="3180" w:hanging="420"/>
      </w:pPr>
    </w:lvl>
    <w:lvl w:ilvl="6" w:tentative="0">
      <w:start w:val="1"/>
      <w:numFmt w:val="decimal"/>
      <w:lvlText w:val="%7."/>
      <w:lvlJc w:val="left"/>
      <w:pPr>
        <w:ind w:left="3600" w:hanging="420"/>
      </w:pPr>
    </w:lvl>
    <w:lvl w:ilvl="7" w:tentative="0">
      <w:start w:val="1"/>
      <w:numFmt w:val="lowerLetter"/>
      <w:lvlText w:val="%8)"/>
      <w:lvlJc w:val="left"/>
      <w:pPr>
        <w:ind w:left="4020" w:hanging="420"/>
      </w:pPr>
    </w:lvl>
    <w:lvl w:ilvl="8" w:tentative="0">
      <w:start w:val="1"/>
      <w:numFmt w:val="lowerRoman"/>
      <w:lvlText w:val="%9."/>
      <w:lvlJc w:val="right"/>
      <w:pPr>
        <w:ind w:left="444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bordersDoNotSurroundHeader w:val="0"/>
  <w:bordersDoNotSurroundFooter w:val="0"/>
  <w:doNotTrackMoves/>
  <w:documentProtection w:enforcement="0"/>
  <w:defaultTabStop w:val="42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00213"/>
    <w:rsid w:val="000306A9"/>
    <w:rsid w:val="0007712D"/>
    <w:rsid w:val="000F5159"/>
    <w:rsid w:val="00112BDC"/>
    <w:rsid w:val="00142757"/>
    <w:rsid w:val="001C45E6"/>
    <w:rsid w:val="001F268E"/>
    <w:rsid w:val="002E4046"/>
    <w:rsid w:val="00342A43"/>
    <w:rsid w:val="00351285"/>
    <w:rsid w:val="00351DE6"/>
    <w:rsid w:val="003E0D57"/>
    <w:rsid w:val="004065AF"/>
    <w:rsid w:val="00497DF6"/>
    <w:rsid w:val="00535614"/>
    <w:rsid w:val="0058251B"/>
    <w:rsid w:val="006C0F61"/>
    <w:rsid w:val="006D5E0D"/>
    <w:rsid w:val="006E40CB"/>
    <w:rsid w:val="00751CA4"/>
    <w:rsid w:val="007557FD"/>
    <w:rsid w:val="007645A7"/>
    <w:rsid w:val="0077703A"/>
    <w:rsid w:val="007D6C6D"/>
    <w:rsid w:val="00A03B2F"/>
    <w:rsid w:val="00A95E14"/>
    <w:rsid w:val="00B00080"/>
    <w:rsid w:val="00B216EA"/>
    <w:rsid w:val="00BB676A"/>
    <w:rsid w:val="00C018D9"/>
    <w:rsid w:val="00CF62B2"/>
    <w:rsid w:val="00D00213"/>
    <w:rsid w:val="00E11F00"/>
    <w:rsid w:val="00E15D2B"/>
    <w:rsid w:val="00E52465"/>
    <w:rsid w:val="00E90C38"/>
    <w:rsid w:val="00EC4BAB"/>
    <w:rsid w:val="00F133B9"/>
    <w:rsid w:val="00F36EC7"/>
    <w:rsid w:val="00F37BD7"/>
    <w:rsid w:val="00F41E83"/>
    <w:rsid w:val="00F80707"/>
    <w:rsid w:val="00FC52A4"/>
    <w:rsid w:val="00FD5DD2"/>
    <w:rsid w:val="06EC7534"/>
    <w:rsid w:val="082F72A0"/>
    <w:rsid w:val="092760BD"/>
    <w:rsid w:val="0A0D1E0C"/>
    <w:rsid w:val="0F7008D3"/>
    <w:rsid w:val="1619178A"/>
    <w:rsid w:val="1A3F45D7"/>
    <w:rsid w:val="20643725"/>
    <w:rsid w:val="27F31E49"/>
    <w:rsid w:val="2865762E"/>
    <w:rsid w:val="28B637E3"/>
    <w:rsid w:val="2DAC30F4"/>
    <w:rsid w:val="30284072"/>
    <w:rsid w:val="3D757646"/>
    <w:rsid w:val="3DEA5910"/>
    <w:rsid w:val="3EF50DD1"/>
    <w:rsid w:val="4349724A"/>
    <w:rsid w:val="4E77103A"/>
    <w:rsid w:val="4F871846"/>
    <w:rsid w:val="56D133FC"/>
    <w:rsid w:val="577D295A"/>
    <w:rsid w:val="62753E42"/>
    <w:rsid w:val="6430321D"/>
    <w:rsid w:val="6D3477B5"/>
    <w:rsid w:val="72D446EF"/>
    <w:rsid w:val="7E754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unhideWhenUsed/>
    <w:qFormat/>
    <w:uiPriority w:val="99"/>
    <w:rPr>
      <w:color w:val="0000FF"/>
      <w:u w:val="single"/>
    </w:rPr>
  </w:style>
  <w:style w:type="character" w:customStyle="1" w:styleId="10">
    <w:name w:val="标题 1 Char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1">
    <w:name w:val="批注框文本 Char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眉 Char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../../AppData/Local/Temp/ksohtml/wpsA75A.tmp.png" TargetMode="Externa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../../../../riqing/AppData/Roaming/Tencent/Users/331419930/QQ/WinTemp/RichOle/5V@2SXT41Q6UKD~(%2525252525252525252525B80TV4.png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../AppData/Roaming/Tencent/Users/331419930/QQ/WinTemp/RichOle/3OU0EH%25252525252525252525BTZX68KKBWNLV9E8.jpg" TargetMode="External"/><Relationship Id="rId11" Type="http://schemas.openxmlformats.org/officeDocument/2006/relationships/image" Target="media/image5.jpeg"/><Relationship Id="rId10" Type="http://schemas.openxmlformats.org/officeDocument/2006/relationships/image" Target="../../AppData/Local/Temp/ksohtml/wpsA75B.tmp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2"/>
    <customShpInfo spid="_x0000_s1047"/>
    <customShpInfo spid="_x0000_s1037"/>
    <customShpInfo spid="_x0000_s1038"/>
    <customShpInfo spid="_x0000_s1039"/>
    <customShpInfo spid="_x0000_s1041"/>
    <customShpInfo spid="_x0000_s1042"/>
    <customShpInfo spid="_x0000_s1046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conac</Company>
  <Pages>8</Pages>
  <Words>429</Words>
  <Characters>2451</Characters>
  <Lines>20</Lines>
  <Paragraphs>5</Paragraphs>
  <TotalTime>2</TotalTime>
  <ScaleCrop>false</ScaleCrop>
  <LinksUpToDate>false</LinksUpToDate>
  <CharactersWithSpaces>2875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2018-04-12T07:01:00Z</dcterms:created>
  <dc:creator>cuilinlin</dc:creator>
  <cp:lastModifiedBy>Allin</cp:lastModifiedBy>
  <cp:lastPrinted>2018-03-29T06:09:00Z</cp:lastPrinted>
  <dcterms:modified xsi:type="dcterms:W3CDTF">2019-05-13T08:00:01Z</dcterms:modified>
  <dc:title>“党政机关”网站开办审核和资格复核办理流程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